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eastAsia="仿宋"/>
          <w:color w:val="000000" w:themeColor="text1"/>
          <w:sz w:val="72"/>
          <w:szCs w:val="72"/>
          <w14:textFill>
            <w14:solidFill>
              <w14:schemeClr w14:val="tx1"/>
            </w14:solidFill>
          </w14:textFill>
        </w:rPr>
      </w:pPr>
    </w:p>
    <w:p>
      <w:pPr>
        <w:spacing w:before="156" w:beforeLines="50"/>
        <w:jc w:val="center"/>
        <w:rPr>
          <w:rFonts w:eastAsia="仿宋"/>
          <w:color w:val="000000" w:themeColor="text1"/>
          <w:sz w:val="72"/>
          <w:szCs w:val="72"/>
          <w14:textFill>
            <w14:solidFill>
              <w14:schemeClr w14:val="tx1"/>
            </w14:solidFill>
          </w14:textFill>
        </w:rPr>
      </w:pPr>
    </w:p>
    <w:p>
      <w:pPr>
        <w:spacing w:before="156" w:beforeLines="50"/>
        <w:jc w:val="center"/>
        <w:rPr>
          <w:rFonts w:eastAsia="仿宋"/>
          <w:color w:val="000000" w:themeColor="text1"/>
          <w:sz w:val="72"/>
          <w:szCs w:val="72"/>
          <w:highlight w:val="none"/>
          <w14:textFill>
            <w14:solidFill>
              <w14:schemeClr w14:val="tx1"/>
            </w14:solidFill>
          </w14:textFill>
        </w:rPr>
      </w:pPr>
    </w:p>
    <w:p>
      <w:pPr>
        <w:spacing w:before="156" w:beforeLines="50"/>
        <w:jc w:val="center"/>
        <w:outlineLvl w:val="9"/>
        <w:rPr>
          <w:rFonts w:eastAsia="仿宋"/>
          <w:color w:val="000000" w:themeColor="text1"/>
          <w:sz w:val="72"/>
          <w:szCs w:val="72"/>
          <w:highlight w:val="none"/>
          <w14:textFill>
            <w14:solidFill>
              <w14:schemeClr w14:val="tx1"/>
            </w14:solidFill>
          </w14:textFill>
        </w:rPr>
      </w:pPr>
      <w:r>
        <w:rPr>
          <w:rFonts w:hint="eastAsia" w:eastAsia="仿宋"/>
          <w:color w:val="000000" w:themeColor="text1"/>
          <w:sz w:val="72"/>
          <w:szCs w:val="72"/>
          <w:highlight w:val="none"/>
          <w14:textFill>
            <w14:solidFill>
              <w14:schemeClr w14:val="tx1"/>
            </w14:solidFill>
          </w14:textFill>
        </w:rPr>
        <w:t>项目</w:t>
      </w:r>
      <w:r>
        <w:rPr>
          <w:rFonts w:eastAsia="仿宋"/>
          <w:color w:val="000000" w:themeColor="text1"/>
          <w:sz w:val="72"/>
          <w:szCs w:val="72"/>
          <w:highlight w:val="none"/>
          <w14:textFill>
            <w14:solidFill>
              <w14:schemeClr w14:val="tx1"/>
            </w14:solidFill>
          </w14:textFill>
        </w:rPr>
        <w:t>采购文件</w:t>
      </w:r>
    </w:p>
    <w:p>
      <w:pPr>
        <w:snapToGrid w:val="0"/>
        <w:spacing w:before="156" w:beforeLines="50" w:line="360" w:lineRule="auto"/>
        <w:rPr>
          <w:rFonts w:eastAsia="仿宋"/>
          <w:color w:val="000000" w:themeColor="text1"/>
          <w:sz w:val="30"/>
          <w:szCs w:val="72"/>
          <w:highlight w:val="none"/>
          <w14:textFill>
            <w14:solidFill>
              <w14:schemeClr w14:val="tx1"/>
            </w14:solidFill>
          </w14:textFill>
        </w:rPr>
      </w:pPr>
    </w:p>
    <w:p>
      <w:pPr>
        <w:pStyle w:val="9"/>
        <w:snapToGrid w:val="0"/>
        <w:spacing w:before="120" w:after="120" w:line="360" w:lineRule="auto"/>
        <w:jc w:val="center"/>
        <w:rPr>
          <w:rFonts w:ascii="Times New Roman" w:hAnsi="Times New Roman" w:eastAsia="仿宋"/>
          <w:b/>
          <w:bCs/>
          <w:color w:val="000000" w:themeColor="text1"/>
          <w:sz w:val="30"/>
          <w:szCs w:val="30"/>
          <w:highlight w:val="none"/>
          <w14:textFill>
            <w14:solidFill>
              <w14:schemeClr w14:val="tx1"/>
            </w14:solidFill>
          </w14:textFill>
        </w:rPr>
      </w:pPr>
      <w:r>
        <w:rPr>
          <w:rFonts w:ascii="Times New Roman" w:hAnsi="Times New Roman" w:eastAsia="仿宋"/>
          <w:b/>
          <w:bCs/>
          <w:color w:val="000000" w:themeColor="text1"/>
          <w:sz w:val="30"/>
          <w:szCs w:val="30"/>
          <w:highlight w:val="none"/>
          <w14:textFill>
            <w14:solidFill>
              <w14:schemeClr w14:val="tx1"/>
            </w14:solidFill>
          </w14:textFill>
        </w:rPr>
        <w:t xml:space="preserve">       </w:t>
      </w:r>
    </w:p>
    <w:p>
      <w:pPr>
        <w:pStyle w:val="9"/>
        <w:snapToGrid w:val="0"/>
        <w:spacing w:before="120" w:after="120" w:line="360" w:lineRule="auto"/>
        <w:jc w:val="center"/>
        <w:rPr>
          <w:rFonts w:ascii="Times New Roman" w:hAnsi="Times New Roman" w:eastAsia="仿宋"/>
          <w:b/>
          <w:bCs/>
          <w:color w:val="000000" w:themeColor="text1"/>
          <w:sz w:val="30"/>
          <w:szCs w:val="30"/>
          <w:highlight w:val="none"/>
          <w14:textFill>
            <w14:solidFill>
              <w14:schemeClr w14:val="tx1"/>
            </w14:solidFill>
          </w14:textFill>
        </w:rPr>
      </w:pPr>
    </w:p>
    <w:p>
      <w:pPr>
        <w:overflowPunct w:val="0"/>
        <w:autoSpaceDE w:val="0"/>
        <w:autoSpaceDN w:val="0"/>
        <w:spacing w:line="560" w:lineRule="exact"/>
        <w:jc w:val="left"/>
        <w:outlineLvl w:val="9"/>
        <w:rPr>
          <w:rFonts w:hint="eastAsia" w:eastAsia="仿宋"/>
          <w:b/>
          <w:color w:val="000000" w:themeColor="text1"/>
          <w:sz w:val="30"/>
          <w:szCs w:val="72"/>
          <w:highlight w:val="none"/>
          <w:lang w:eastAsia="zh-CN"/>
          <w14:textFill>
            <w14:solidFill>
              <w14:schemeClr w14:val="tx1"/>
            </w14:solidFill>
          </w14:textFill>
        </w:rPr>
      </w:pPr>
      <w:r>
        <w:rPr>
          <w:rFonts w:eastAsia="仿宋"/>
          <w:b/>
          <w:color w:val="000000" w:themeColor="text1"/>
          <w:sz w:val="30"/>
          <w:szCs w:val="72"/>
          <w:highlight w:val="none"/>
          <w14:textFill>
            <w14:solidFill>
              <w14:schemeClr w14:val="tx1"/>
            </w14:solidFill>
          </w14:textFill>
        </w:rPr>
        <w:t>项目名称：</w:t>
      </w:r>
      <w:r>
        <w:rPr>
          <w:rFonts w:hint="eastAsia" w:eastAsia="仿宋"/>
          <w:b/>
          <w:color w:val="000000" w:themeColor="text1"/>
          <w:sz w:val="30"/>
          <w:szCs w:val="72"/>
          <w:highlight w:val="none"/>
          <w:lang w:eastAsia="zh-CN"/>
          <w14:textFill>
            <w14:solidFill>
              <w14:schemeClr w14:val="tx1"/>
            </w14:solidFill>
          </w14:textFill>
        </w:rPr>
        <w:t>国家数据直达试点项目</w:t>
      </w:r>
    </w:p>
    <w:p>
      <w:pPr>
        <w:pStyle w:val="10"/>
        <w:rPr>
          <w:rFonts w:hint="eastAsia" w:eastAsia="仿宋"/>
          <w:b/>
          <w:color w:val="000000" w:themeColor="text1"/>
          <w:sz w:val="30"/>
          <w:szCs w:val="72"/>
          <w:highlight w:val="none"/>
          <w:lang w:val="en-US" w:eastAsia="zh-CN"/>
          <w14:textFill>
            <w14:solidFill>
              <w14:schemeClr w14:val="tx1"/>
            </w14:solidFill>
          </w14:textFill>
        </w:rPr>
      </w:pPr>
    </w:p>
    <w:p>
      <w:pPr>
        <w:pStyle w:val="10"/>
        <w:outlineLvl w:val="9"/>
        <w:rPr>
          <w:rFonts w:hint="default" w:eastAsia="仿宋"/>
          <w:color w:val="000000" w:themeColor="text1"/>
          <w:highlight w:val="yellow"/>
          <w:lang w:val="en-US" w:eastAsia="zh-CN"/>
          <w14:textFill>
            <w14:solidFill>
              <w14:schemeClr w14:val="tx1"/>
            </w14:solidFill>
          </w14:textFill>
        </w:rPr>
      </w:pPr>
      <w:r>
        <w:rPr>
          <w:rFonts w:hint="eastAsia" w:eastAsia="仿宋"/>
          <w:b/>
          <w:color w:val="000000" w:themeColor="text1"/>
          <w:sz w:val="30"/>
          <w:szCs w:val="72"/>
          <w:highlight w:val="none"/>
          <w:lang w:val="en-US" w:eastAsia="zh-CN"/>
          <w14:textFill>
            <w14:solidFill>
              <w14:schemeClr w14:val="tx1"/>
            </w14:solidFill>
          </w14:textFill>
        </w:rPr>
        <w:t>项目编号：LZIC2024-C-001</w:t>
      </w:r>
    </w:p>
    <w:p>
      <w:pPr>
        <w:pStyle w:val="9"/>
        <w:snapToGrid w:val="0"/>
        <w:spacing w:before="120" w:after="120" w:line="360" w:lineRule="auto"/>
        <w:ind w:firstLine="1656" w:firstLineChars="550"/>
        <w:rPr>
          <w:rFonts w:ascii="Times New Roman" w:hAnsi="Times New Roman" w:eastAsia="仿宋"/>
          <w:b/>
          <w:color w:val="000000" w:themeColor="text1"/>
          <w:sz w:val="30"/>
          <w:szCs w:val="72"/>
          <w:highlight w:val="none"/>
          <w14:textFill>
            <w14:solidFill>
              <w14:schemeClr w14:val="tx1"/>
            </w14:solidFill>
          </w14:textFill>
        </w:rPr>
      </w:pPr>
    </w:p>
    <w:p>
      <w:pPr>
        <w:pStyle w:val="9"/>
        <w:snapToGrid w:val="0"/>
        <w:spacing w:before="120" w:after="120" w:line="360" w:lineRule="auto"/>
        <w:ind w:firstLine="2397" w:firstLineChars="796"/>
        <w:rPr>
          <w:rFonts w:ascii="Times New Roman" w:hAnsi="Times New Roman" w:eastAsia="仿宋"/>
          <w:b/>
          <w:color w:val="000000" w:themeColor="text1"/>
          <w:sz w:val="30"/>
          <w:szCs w:val="72"/>
          <w:highlight w:val="none"/>
          <w14:textFill>
            <w14:solidFill>
              <w14:schemeClr w14:val="tx1"/>
            </w14:solidFill>
          </w14:textFill>
        </w:rPr>
      </w:pPr>
    </w:p>
    <w:p>
      <w:pPr>
        <w:pStyle w:val="9"/>
        <w:snapToGrid w:val="0"/>
        <w:spacing w:before="120" w:after="120" w:line="360" w:lineRule="auto"/>
        <w:ind w:firstLine="2397" w:firstLineChars="796"/>
        <w:rPr>
          <w:rFonts w:ascii="Times New Roman" w:hAnsi="Times New Roman" w:eastAsia="仿宋"/>
          <w:b/>
          <w:color w:val="000000" w:themeColor="text1"/>
          <w:sz w:val="30"/>
          <w:szCs w:val="72"/>
          <w:highlight w:val="none"/>
          <w14:textFill>
            <w14:solidFill>
              <w14:schemeClr w14:val="tx1"/>
            </w14:solidFill>
          </w14:textFill>
        </w:rPr>
      </w:pPr>
    </w:p>
    <w:p>
      <w:pPr>
        <w:pStyle w:val="9"/>
        <w:snapToGrid w:val="0"/>
        <w:spacing w:before="120" w:after="120" w:line="360" w:lineRule="auto"/>
        <w:jc w:val="center"/>
        <w:outlineLvl w:val="9"/>
        <w:rPr>
          <w:rFonts w:hint="default" w:ascii="Times New Roman" w:hAnsi="Times New Roman" w:eastAsia="仿宋"/>
          <w:b/>
          <w:color w:val="000000" w:themeColor="text1"/>
          <w:sz w:val="30"/>
          <w:szCs w:val="72"/>
          <w:highlight w:val="none"/>
          <w:lang w:val="en-US" w:eastAsia="zh-CN"/>
          <w14:textFill>
            <w14:solidFill>
              <w14:schemeClr w14:val="tx1"/>
            </w14:solidFill>
          </w14:textFill>
        </w:rPr>
      </w:pPr>
      <w:r>
        <w:rPr>
          <w:rFonts w:ascii="Times New Roman" w:hAnsi="Times New Roman" w:eastAsia="仿宋"/>
          <w:b/>
          <w:color w:val="000000" w:themeColor="text1"/>
          <w:sz w:val="30"/>
          <w:szCs w:val="72"/>
          <w:highlight w:val="none"/>
          <w14:textFill>
            <w14:solidFill>
              <w14:schemeClr w14:val="tx1"/>
            </w14:solidFill>
          </w14:textFill>
        </w:rPr>
        <w:t>采购单位：</w:t>
      </w:r>
      <w:r>
        <w:rPr>
          <w:rFonts w:hint="eastAsia" w:ascii="Times New Roman" w:hAnsi="Times New Roman" w:eastAsia="仿宋"/>
          <w:b/>
          <w:color w:val="000000" w:themeColor="text1"/>
          <w:sz w:val="30"/>
          <w:szCs w:val="72"/>
          <w:highlight w:val="none"/>
          <w:lang w:val="en-US" w:eastAsia="zh-CN"/>
          <w14:textFill>
            <w14:solidFill>
              <w14:schemeClr w14:val="tx1"/>
            </w14:solidFill>
          </w14:textFill>
        </w:rPr>
        <w:t>柳州市信息化建设管理中心</w:t>
      </w:r>
    </w:p>
    <w:p>
      <w:pPr>
        <w:spacing w:before="1092" w:beforeLines="350" w:after="468" w:afterLines="150" w:line="400" w:lineRule="exact"/>
        <w:jc w:val="center"/>
        <w:rPr>
          <w:rFonts w:ascii="宋体" w:hAnsi="宋体"/>
          <w:b/>
          <w:color w:val="000000" w:themeColor="text1"/>
          <w:sz w:val="44"/>
          <w:szCs w:val="44"/>
          <w:highlight w:val="none"/>
          <w14:textFill>
            <w14:solidFill>
              <w14:schemeClr w14:val="tx1"/>
            </w14:solidFill>
          </w14:textFill>
        </w:rPr>
      </w:pPr>
      <w:r>
        <w:rPr>
          <w:rFonts w:eastAsia="仿宋"/>
          <w:b/>
          <w:bCs/>
          <w:color w:val="000000" w:themeColor="text1"/>
          <w:w w:val="95"/>
          <w:sz w:val="30"/>
          <w:szCs w:val="30"/>
          <w:highlight w:val="none"/>
          <w14:textFill>
            <w14:solidFill>
              <w14:schemeClr w14:val="tx1"/>
            </w14:solidFill>
          </w14:textFill>
        </w:rPr>
        <w:t>202</w:t>
      </w:r>
      <w:r>
        <w:rPr>
          <w:rFonts w:hint="eastAsia" w:eastAsia="仿宋"/>
          <w:b/>
          <w:bCs/>
          <w:color w:val="000000" w:themeColor="text1"/>
          <w:w w:val="95"/>
          <w:sz w:val="30"/>
          <w:szCs w:val="30"/>
          <w:highlight w:val="none"/>
          <w:lang w:val="en-US" w:eastAsia="zh-CN"/>
          <w14:textFill>
            <w14:solidFill>
              <w14:schemeClr w14:val="tx1"/>
            </w14:solidFill>
          </w14:textFill>
        </w:rPr>
        <w:t>4</w:t>
      </w:r>
      <w:r>
        <w:rPr>
          <w:rFonts w:eastAsia="仿宋"/>
          <w:b/>
          <w:bCs/>
          <w:color w:val="000000" w:themeColor="text1"/>
          <w:w w:val="95"/>
          <w:sz w:val="30"/>
          <w:szCs w:val="30"/>
          <w:highlight w:val="none"/>
          <w14:textFill>
            <w14:solidFill>
              <w14:schemeClr w14:val="tx1"/>
            </w14:solidFill>
          </w14:textFill>
        </w:rPr>
        <w:t>年</w:t>
      </w:r>
      <w:r>
        <w:rPr>
          <w:rFonts w:hint="eastAsia" w:eastAsia="仿宋"/>
          <w:b/>
          <w:bCs/>
          <w:color w:val="000000" w:themeColor="text1"/>
          <w:w w:val="95"/>
          <w:sz w:val="30"/>
          <w:szCs w:val="30"/>
          <w:highlight w:val="none"/>
          <w:lang w:val="en-US" w:eastAsia="zh-CN"/>
          <w14:textFill>
            <w14:solidFill>
              <w14:schemeClr w14:val="tx1"/>
            </w14:solidFill>
          </w14:textFill>
        </w:rPr>
        <w:t>2</w:t>
      </w:r>
      <w:r>
        <w:rPr>
          <w:rFonts w:eastAsia="仿宋"/>
          <w:b/>
          <w:bCs/>
          <w:color w:val="000000" w:themeColor="text1"/>
          <w:w w:val="95"/>
          <w:sz w:val="30"/>
          <w:szCs w:val="30"/>
          <w:highlight w:val="none"/>
          <w14:textFill>
            <w14:solidFill>
              <w14:schemeClr w14:val="tx1"/>
            </w14:solidFill>
          </w14:textFill>
        </w:rPr>
        <w:t>月</w:t>
      </w:r>
      <w:r>
        <w:rPr>
          <w:rFonts w:ascii="宋体" w:hAnsi="宋体"/>
          <w:b/>
          <w:color w:val="000000" w:themeColor="text1"/>
          <w:sz w:val="44"/>
          <w:szCs w:val="44"/>
          <w:highlight w:val="none"/>
          <w14:textFill>
            <w14:solidFill>
              <w14:schemeClr w14:val="tx1"/>
            </w14:solidFill>
          </w14:textFill>
        </w:rPr>
        <w:br w:type="page"/>
      </w:r>
      <w:r>
        <w:rPr>
          <w:rFonts w:hint="eastAsia" w:ascii="宋体" w:hAnsi="宋体"/>
          <w:b/>
          <w:color w:val="000000" w:themeColor="text1"/>
          <w:sz w:val="44"/>
          <w:szCs w:val="44"/>
          <w:highlight w:val="none"/>
          <w14:textFill>
            <w14:solidFill>
              <w14:schemeClr w14:val="tx1"/>
            </w14:solidFill>
          </w14:textFill>
        </w:rPr>
        <w:t>目   录</w:t>
      </w:r>
    </w:p>
    <w:sdt>
      <w:sdtPr>
        <w:rPr>
          <w:rFonts w:ascii="宋体" w:hAnsi="宋体" w:eastAsia="宋体" w:cs="Times New Roman"/>
          <w:kern w:val="2"/>
          <w:sz w:val="21"/>
          <w:szCs w:val="24"/>
          <w:lang w:val="en-US" w:eastAsia="zh-CN" w:bidi="ar-SA"/>
        </w:rPr>
        <w:id w:val="147454021"/>
        <w15:color w:val="DBDBDB"/>
        <w:docPartObj>
          <w:docPartGallery w:val="Table of Contents"/>
          <w:docPartUnique/>
        </w:docPartObj>
      </w:sdtPr>
      <w:sdtEndP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sdtEndPr>
      <w:sdtContent>
        <w:p>
          <w:pPr>
            <w:spacing w:before="0" w:beforeLines="0" w:after="0" w:afterLines="0" w:line="400" w:lineRule="exact"/>
            <w:ind w:left="0" w:leftChars="0" w:right="0" w:rightChars="0" w:firstLine="0" w:firstLineChars="0"/>
            <w:jc w:val="left"/>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fldChar w:fldCharType="begin"/>
          </w:r>
          <w:r>
            <w:rPr>
              <w:rFonts w:hint="eastAsia" w:ascii="宋体" w:hAnsi="宋体" w:eastAsia="宋体" w:cs="宋体"/>
              <w:b/>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b/>
              <w:color w:val="000000" w:themeColor="text1"/>
              <w:sz w:val="28"/>
              <w:szCs w:val="28"/>
              <w:highlight w:val="none"/>
              <w14:textFill>
                <w14:solidFill>
                  <w14:schemeClr w14:val="tx1"/>
                </w14:solidFill>
              </w14:textFill>
            </w:rPr>
            <w:fldChar w:fldCharType="separate"/>
          </w:r>
        </w:p>
        <w:p>
          <w:pPr>
            <w:pStyle w:val="12"/>
            <w:tabs>
              <w:tab w:val="right" w:leader="dot" w:pos="9412"/>
            </w:tabs>
            <w:rPr>
              <w:rFonts w:hint="eastAsia" w:ascii="宋体" w:hAnsi="宋体" w:eastAsia="宋体" w:cs="宋体"/>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_Toc4575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第一章 </w:t>
          </w:r>
          <w:r>
            <w:rPr>
              <w:rFonts w:hint="eastAsia" w:ascii="宋体" w:hAnsi="宋体" w:eastAsia="宋体" w:cs="宋体"/>
              <w:sz w:val="28"/>
              <w:szCs w:val="28"/>
              <w:highlight w:val="none"/>
            </w:rPr>
            <w:t>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_Toc4575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2"/>
            <w:tabs>
              <w:tab w:val="right" w:leader="dot" w:pos="9412"/>
            </w:tabs>
            <w:rPr>
              <w:rFonts w:hint="eastAsia" w:ascii="宋体" w:hAnsi="宋体" w:eastAsia="宋体" w:cs="宋体"/>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_Toc11207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第二章 </w:t>
          </w:r>
          <w:r>
            <w:rPr>
              <w:rFonts w:hint="eastAsia" w:ascii="宋体" w:hAnsi="宋体" w:eastAsia="宋体" w:cs="宋体"/>
              <w:sz w:val="28"/>
              <w:szCs w:val="28"/>
              <w:highlight w:val="none"/>
            </w:rPr>
            <w:t>服务需求及说明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_Toc11207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2"/>
            <w:tabs>
              <w:tab w:val="right" w:leader="dot" w:pos="9412"/>
            </w:tabs>
            <w:rPr>
              <w:rFonts w:hint="eastAsia" w:ascii="宋体" w:hAnsi="宋体" w:eastAsia="宋体" w:cs="宋体"/>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_Toc25894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第三章 </w:t>
          </w:r>
          <w:r>
            <w:rPr>
              <w:rFonts w:hint="eastAsia" w:ascii="宋体" w:hAnsi="宋体" w:eastAsia="宋体" w:cs="宋体"/>
              <w:sz w:val="28"/>
              <w:szCs w:val="28"/>
              <w:highlight w:val="none"/>
            </w:rPr>
            <w:t>评审办法及成交标准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_Toc25894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2"/>
            <w:tabs>
              <w:tab w:val="right" w:leader="dot" w:pos="9412"/>
            </w:tabs>
            <w:rPr>
              <w:rFonts w:hint="eastAsia" w:ascii="宋体" w:hAnsi="宋体" w:eastAsia="宋体" w:cs="宋体"/>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_Toc22382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第四章 </w:t>
          </w:r>
          <w:r>
            <w:rPr>
              <w:rFonts w:hint="eastAsia" w:ascii="宋体" w:hAnsi="宋体" w:eastAsia="宋体" w:cs="宋体"/>
              <w:sz w:val="28"/>
              <w:szCs w:val="28"/>
              <w:highlight w:val="none"/>
            </w:rPr>
            <w:t>响应文件提供资料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_Toc22382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spacing w:before="0" w:beforeLines="0" w:after="0" w:afterLines="0" w:line="240" w:lineRule="auto"/>
            <w:ind w:left="0" w:leftChars="0" w:right="0" w:rightChars="0" w:firstLine="0" w:firstLineChars="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sdtContent>
    </w:sdt>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rPr>
          <w:rFonts w:ascii="宋体" w:hAnsi="宋体"/>
          <w:b/>
          <w:color w:val="000000" w:themeColor="text1"/>
          <w:sz w:val="32"/>
          <w:szCs w:val="32"/>
          <w:highlight w:val="none"/>
          <w14:textFill>
            <w14:solidFill>
              <w14:schemeClr w14:val="tx1"/>
            </w14:solidFill>
          </w14:textFill>
        </w:rPr>
      </w:pPr>
    </w:p>
    <w:p>
      <w:pPr>
        <w:numPr>
          <w:ilvl w:val="0"/>
          <w:numId w:val="2"/>
        </w:numPr>
        <w:spacing w:line="500" w:lineRule="exact"/>
        <w:jc w:val="center"/>
        <w:rPr>
          <w:rFonts w:ascii="宋体" w:hAnsi="宋体"/>
          <w:b/>
          <w:color w:val="000000" w:themeColor="text1"/>
          <w:sz w:val="28"/>
          <w:szCs w:val="28"/>
          <w:highlight w:val="none"/>
          <w14:textFill>
            <w14:solidFill>
              <w14:schemeClr w14:val="tx1"/>
            </w14:solidFill>
          </w14:textFill>
        </w:rPr>
        <w:sectPr>
          <w:headerReference r:id="rId3" w:type="default"/>
          <w:footerReference r:id="rId4" w:type="default"/>
          <w:pgSz w:w="11906" w:h="16838"/>
          <w:pgMar w:top="1304" w:right="1247" w:bottom="1304" w:left="1247" w:header="794" w:footer="992" w:gutter="0"/>
          <w:pgNumType w:start="1"/>
          <w:cols w:space="720" w:num="1"/>
          <w:titlePg/>
          <w:docGrid w:type="lines" w:linePitch="312" w:charSpace="0"/>
        </w:sectPr>
      </w:pPr>
    </w:p>
    <w:p>
      <w:pPr>
        <w:numPr>
          <w:ilvl w:val="0"/>
          <w:numId w:val="2"/>
        </w:numPr>
        <w:spacing w:line="500" w:lineRule="exact"/>
        <w:jc w:val="center"/>
        <w:outlineLvl w:val="0"/>
        <w:rPr>
          <w:rFonts w:ascii="宋体" w:hAnsi="宋体"/>
          <w:b/>
          <w:color w:val="000000" w:themeColor="text1"/>
          <w:sz w:val="28"/>
          <w:szCs w:val="28"/>
          <w:highlight w:val="none"/>
          <w14:textFill>
            <w14:solidFill>
              <w14:schemeClr w14:val="tx1"/>
            </w14:solidFill>
          </w14:textFill>
        </w:rPr>
      </w:pPr>
      <w:bookmarkStart w:id="0" w:name="_Toc4575"/>
      <w:r>
        <w:rPr>
          <w:rFonts w:hint="eastAsia" w:ascii="宋体" w:hAnsi="宋体"/>
          <w:b/>
          <w:color w:val="000000" w:themeColor="text1"/>
          <w:sz w:val="28"/>
          <w:szCs w:val="28"/>
          <w:highlight w:val="none"/>
          <w14:textFill>
            <w14:solidFill>
              <w14:schemeClr w14:val="tx1"/>
            </w14:solidFill>
          </w14:textFill>
        </w:rPr>
        <w:t>采购公告</w:t>
      </w:r>
      <w:bookmarkEnd w:id="0"/>
    </w:p>
    <w:p>
      <w:pPr>
        <w:spacing w:line="5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柳州市信息化建设管理中心关于《国家数据直达试点项目》</w:t>
      </w:r>
      <w:bookmarkStart w:id="4" w:name="_GoBack"/>
      <w:r>
        <w:rPr>
          <w:rFonts w:hint="eastAsia" w:ascii="宋体" w:hAnsi="宋体"/>
          <w:b/>
          <w:color w:val="000000" w:themeColor="text1"/>
          <w:sz w:val="28"/>
          <w:szCs w:val="28"/>
          <w:highlight w:val="none"/>
          <w:lang w:val="en-US" w:eastAsia="zh-CN"/>
          <w14:textFill>
            <w14:solidFill>
              <w14:schemeClr w14:val="tx1"/>
            </w14:solidFill>
          </w14:textFill>
        </w:rPr>
        <w:t>（LZIC2024-C-001）</w:t>
      </w:r>
      <w:bookmarkEnd w:id="4"/>
      <w:r>
        <w:rPr>
          <w:rFonts w:hint="eastAsia" w:ascii="宋体" w:hAnsi="宋体"/>
          <w:b/>
          <w:color w:val="000000" w:themeColor="text1"/>
          <w:sz w:val="28"/>
          <w:szCs w:val="28"/>
          <w:highlight w:val="none"/>
          <w:lang w:val="en-US" w:eastAsia="zh-CN"/>
          <w14:textFill>
            <w14:solidFill>
              <w14:schemeClr w14:val="tx1"/>
            </w14:solidFill>
          </w14:textFill>
        </w:rPr>
        <w:t>的采购公告</w:t>
      </w:r>
    </w:p>
    <w:p>
      <w:p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根据工作需要，柳州市信息化建设管理中心计划采购《</w:t>
      </w:r>
      <w:r>
        <w:rPr>
          <w:rFonts w:hint="eastAsia" w:asciiTheme="minorEastAsia" w:hAnsiTheme="minorEastAsia" w:eastAsiaTheme="minorEastAsia" w:cstheme="minorEastAsia"/>
          <w:b w:val="0"/>
          <w:bCs w:val="0"/>
          <w:sz w:val="24"/>
          <w:szCs w:val="32"/>
          <w:lang w:eastAsia="zh-CN"/>
        </w:rPr>
        <w:t>国家数据直达试点项目</w:t>
      </w:r>
      <w:r>
        <w:rPr>
          <w:rFonts w:hint="eastAsia" w:ascii="宋体" w:hAnsi="宋体"/>
          <w:bCs/>
          <w:color w:val="000000" w:themeColor="text1"/>
          <w:sz w:val="24"/>
          <w:highlight w:val="none"/>
          <w:lang w:val="en-US" w:eastAsia="zh-CN"/>
          <w14:textFill>
            <w14:solidFill>
              <w14:schemeClr w14:val="tx1"/>
            </w14:solidFill>
          </w14:textFill>
        </w:rPr>
        <w:t>》项目，欢迎符合条件的供应商参加报价。柳州市信息化建设管理中心将按照《中华人民共和国政府采购法》等有关规定要求，本着遵循公开透明原则、公平竞争原则、公正原则和诚实信用原则，对参与报价的单位进行综合比选后择优确定供应商。有关事项公告如下：</w:t>
      </w:r>
    </w:p>
    <w:p>
      <w:pPr>
        <w:numPr>
          <w:ilvl w:val="0"/>
          <w:numId w:val="0"/>
        </w:numPr>
        <w:spacing w:line="400" w:lineRule="exact"/>
        <w:ind w:firstLine="482" w:firstLineChars="200"/>
        <w:jc w:val="left"/>
        <w:outlineLvl w:val="1"/>
        <w:rPr>
          <w:rFonts w:hint="eastAsia" w:ascii="宋体" w:hAnsi="宋体"/>
          <w:b/>
          <w:bCs w:val="0"/>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一、采购项目名称</w:t>
      </w:r>
    </w:p>
    <w:p>
      <w:pPr>
        <w:numPr>
          <w:ilvl w:val="0"/>
          <w:numId w:val="0"/>
        </w:num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项目名称：国家数据直达试点项目</w:t>
      </w:r>
    </w:p>
    <w:p>
      <w:pPr>
        <w:pStyle w:val="10"/>
        <w:ind w:firstLine="480" w:firstLineChars="200"/>
        <w:rPr>
          <w:rFonts w:hint="default"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项目编码</w:t>
      </w:r>
      <w:r>
        <w:rPr>
          <w:rFonts w:hint="eastAsia" w:ascii="宋体" w:hAnsi="宋体" w:cs="Times New Roman"/>
          <w:bCs/>
          <w:color w:val="000000" w:themeColor="text1"/>
          <w:kern w:val="2"/>
          <w:sz w:val="24"/>
          <w:szCs w:val="24"/>
          <w:highlight w:val="none"/>
          <w:lang w:val="en-US" w:eastAsia="zh-CN" w:bidi="ar-SA"/>
          <w14:textFill>
            <w14:solidFill>
              <w14:schemeClr w14:val="tx1"/>
            </w14:solidFill>
          </w14:textFill>
        </w:rPr>
        <w:t>：LZIC2024-C-001</w:t>
      </w:r>
    </w:p>
    <w:p>
      <w:pPr>
        <w:spacing w:line="400" w:lineRule="exact"/>
        <w:ind w:firstLine="482" w:firstLineChars="200"/>
        <w:jc w:val="left"/>
        <w:outlineLvl w:val="1"/>
        <w:rPr>
          <w:rFonts w:hint="eastAsia" w:ascii="宋体" w:hAnsi="宋体"/>
          <w:b/>
          <w:bCs w:val="0"/>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二、项目预算</w:t>
      </w:r>
    </w:p>
    <w:p>
      <w:pPr>
        <w:numPr>
          <w:ilvl w:val="0"/>
          <w:numId w:val="0"/>
        </w:num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项目服务期4个月，预算为人民币叁拾万元整（¥300,000.00元）。供应商的报价不得超出项目预算，否则按无效投标处理。</w:t>
      </w:r>
    </w:p>
    <w:p>
      <w:pPr>
        <w:spacing w:line="400" w:lineRule="exact"/>
        <w:ind w:firstLine="482" w:firstLineChars="200"/>
        <w:jc w:val="left"/>
        <w:outlineLvl w:val="1"/>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三、项目服务地点</w:t>
      </w:r>
    </w:p>
    <w:p>
      <w:pPr>
        <w:spacing w:line="400" w:lineRule="exact"/>
        <w:ind w:firstLine="480" w:firstLineChars="200"/>
        <w:jc w:val="left"/>
        <w:rPr>
          <w:rFonts w:hint="default"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柳州市三中路66号</w:t>
      </w:r>
    </w:p>
    <w:p>
      <w:pPr>
        <w:spacing w:line="400" w:lineRule="exact"/>
        <w:ind w:firstLine="482" w:firstLineChars="200"/>
        <w:jc w:val="left"/>
        <w:outlineLvl w:val="1"/>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四、采购项目基本情况、采购需求</w:t>
      </w:r>
    </w:p>
    <w:p>
      <w:p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详见采购需求。</w:t>
      </w:r>
    </w:p>
    <w:p>
      <w:pPr>
        <w:spacing w:line="400" w:lineRule="exact"/>
        <w:ind w:firstLine="482" w:firstLineChars="200"/>
        <w:jc w:val="left"/>
        <w:outlineLvl w:val="1"/>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五、报价人资格要求</w:t>
      </w:r>
    </w:p>
    <w:p>
      <w:pPr>
        <w:spacing w:line="400" w:lineRule="exact"/>
        <w:ind w:firstLine="480" w:firstLineChars="200"/>
        <w:jc w:val="left"/>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1.符合《中华人民共和国政府采购法》第二十二条的规定，国内注册（指按国家有关规定要求注册的）生产或经营本次采购项目内容，同时具备法人资格的供应商。</w:t>
      </w:r>
    </w:p>
    <w:p>
      <w:pPr>
        <w:spacing w:line="400" w:lineRule="exact"/>
        <w:ind w:firstLine="480" w:firstLineChars="200"/>
        <w:jc w:val="left"/>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spacing w:line="400" w:lineRule="exact"/>
        <w:ind w:firstLine="480" w:firstLineChars="200"/>
        <w:jc w:val="left"/>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3.本项目不接受联合体报价。</w:t>
      </w:r>
    </w:p>
    <w:p>
      <w:pPr>
        <w:spacing w:line="400" w:lineRule="exact"/>
        <w:ind w:firstLine="482" w:firstLineChars="200"/>
        <w:jc w:val="left"/>
        <w:outlineLvl w:val="1"/>
        <w:rPr>
          <w:rFonts w:hint="eastAsia" w:ascii="宋体" w:hAnsi="宋体"/>
          <w:b/>
          <w:bCs w:val="0"/>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六、相应文件提交</w:t>
      </w:r>
    </w:p>
    <w:p>
      <w:pPr>
        <w:spacing w:line="360" w:lineRule="auto"/>
        <w:ind w:firstLine="480" w:firstLineChars="200"/>
        <w:jc w:val="both"/>
        <w:rPr>
          <w:rFonts w:hint="eastAsia" w:asciiTheme="minorEastAsia" w:hAnsiTheme="minorEastAsia" w:eastAsiaTheme="minorEastAsia" w:cstheme="minorEastAsia"/>
          <w:b w:val="0"/>
          <w:bCs w:val="0"/>
          <w:sz w:val="24"/>
          <w:szCs w:val="32"/>
        </w:rPr>
      </w:pPr>
      <w:r>
        <w:rPr>
          <w:rFonts w:hint="eastAsia" w:asciiTheme="minorEastAsia" w:hAnsiTheme="minorEastAsia" w:eastAsiaTheme="minorEastAsia" w:cstheme="minorEastAsia"/>
          <w:b w:val="0"/>
          <w:bCs w:val="0"/>
          <w:sz w:val="24"/>
          <w:szCs w:val="32"/>
        </w:rPr>
        <w:t>提交时间及地址：</w:t>
      </w:r>
    </w:p>
    <w:p>
      <w:pPr>
        <w:spacing w:line="360" w:lineRule="auto"/>
        <w:ind w:firstLine="480" w:firstLineChars="200"/>
        <w:jc w:val="both"/>
        <w:rPr>
          <w:rFonts w:hint="eastAsia" w:asciiTheme="minorEastAsia" w:hAnsiTheme="minorEastAsia" w:eastAsiaTheme="minorEastAsia" w:cstheme="minorEastAsia"/>
          <w:b w:val="0"/>
          <w:bCs w:val="0"/>
          <w:sz w:val="24"/>
          <w:szCs w:val="32"/>
        </w:rPr>
      </w:pPr>
      <w:r>
        <w:rPr>
          <w:rFonts w:hint="eastAsia" w:asciiTheme="minorEastAsia" w:hAnsiTheme="minorEastAsia" w:eastAsiaTheme="minorEastAsia" w:cstheme="minorEastAsia"/>
          <w:b w:val="0"/>
          <w:bCs w:val="0"/>
          <w:sz w:val="24"/>
          <w:szCs w:val="32"/>
        </w:rPr>
        <w:t>请于</w:t>
      </w:r>
      <w:r>
        <w:rPr>
          <w:rFonts w:hint="eastAsia" w:asciiTheme="minorEastAsia" w:hAnsiTheme="minorEastAsia" w:eastAsiaTheme="minorEastAsia" w:cstheme="minorEastAsia"/>
          <w:b w:val="0"/>
          <w:bCs w:val="0"/>
          <w:sz w:val="24"/>
          <w:szCs w:val="32"/>
          <w:highlight w:val="none"/>
        </w:rPr>
        <w:t>202</w:t>
      </w:r>
      <w:r>
        <w:rPr>
          <w:rFonts w:hint="eastAsia" w:asciiTheme="minorEastAsia" w:hAnsiTheme="minorEastAsia" w:cstheme="minorEastAsia"/>
          <w:b w:val="0"/>
          <w:bCs w:val="0"/>
          <w:sz w:val="24"/>
          <w:szCs w:val="32"/>
          <w:highlight w:val="none"/>
          <w:lang w:val="en-US" w:eastAsia="zh-CN"/>
        </w:rPr>
        <w:t>4</w:t>
      </w:r>
      <w:r>
        <w:rPr>
          <w:rFonts w:hint="eastAsia" w:asciiTheme="minorEastAsia" w:hAnsiTheme="minorEastAsia" w:eastAsiaTheme="minorEastAsia" w:cstheme="minorEastAsia"/>
          <w:b w:val="0"/>
          <w:bCs w:val="0"/>
          <w:sz w:val="24"/>
          <w:szCs w:val="32"/>
          <w:highlight w:val="none"/>
        </w:rPr>
        <w:t>年</w:t>
      </w:r>
      <w:r>
        <w:rPr>
          <w:rFonts w:hint="eastAsia" w:asciiTheme="minorEastAsia" w:hAnsiTheme="minorEastAsia" w:eastAsiaTheme="minorEastAsia" w:cstheme="minorEastAsia"/>
          <w:b w:val="0"/>
          <w:bCs w:val="0"/>
          <w:sz w:val="24"/>
          <w:szCs w:val="32"/>
          <w:highlight w:val="none"/>
          <w:lang w:val="en-US" w:eastAsia="zh-CN"/>
        </w:rPr>
        <w:t>3</w:t>
      </w:r>
      <w:r>
        <w:rPr>
          <w:rFonts w:hint="eastAsia" w:asciiTheme="minorEastAsia" w:hAnsiTheme="minorEastAsia" w:eastAsiaTheme="minorEastAsia" w:cstheme="minorEastAsia"/>
          <w:b w:val="0"/>
          <w:bCs w:val="0"/>
          <w:sz w:val="24"/>
          <w:szCs w:val="32"/>
          <w:highlight w:val="none"/>
        </w:rPr>
        <w:t>月</w:t>
      </w:r>
      <w:r>
        <w:rPr>
          <w:rFonts w:hint="eastAsia" w:asciiTheme="minorEastAsia" w:hAnsiTheme="minorEastAsia" w:eastAsiaTheme="minorEastAsia" w:cstheme="minorEastAsia"/>
          <w:b w:val="0"/>
          <w:bCs w:val="0"/>
          <w:sz w:val="24"/>
          <w:szCs w:val="32"/>
          <w:highlight w:val="none"/>
          <w:lang w:val="en-US" w:eastAsia="zh-CN"/>
        </w:rPr>
        <w:t>4</w:t>
      </w:r>
      <w:r>
        <w:rPr>
          <w:rFonts w:hint="eastAsia" w:asciiTheme="minorEastAsia" w:hAnsiTheme="minorEastAsia" w:eastAsiaTheme="minorEastAsia" w:cstheme="minorEastAsia"/>
          <w:b w:val="0"/>
          <w:bCs w:val="0"/>
          <w:sz w:val="24"/>
          <w:szCs w:val="32"/>
          <w:highlight w:val="none"/>
        </w:rPr>
        <w:t>日18：00</w:t>
      </w:r>
      <w:r>
        <w:rPr>
          <w:rFonts w:hint="eastAsia" w:asciiTheme="minorEastAsia" w:hAnsiTheme="minorEastAsia" w:eastAsiaTheme="minorEastAsia" w:cstheme="minorEastAsia"/>
          <w:b w:val="0"/>
          <w:bCs w:val="0"/>
          <w:sz w:val="24"/>
          <w:szCs w:val="32"/>
        </w:rPr>
        <w:t>前将加盖公章的材料以密封报价文件方式（一正一副）提交或邮寄至柳州市信息化建设管理中心，逾期送达的将予以拒收（或作无效报价文件处理）。</w:t>
      </w:r>
    </w:p>
    <w:p>
      <w:pPr>
        <w:spacing w:line="360" w:lineRule="auto"/>
        <w:ind w:firstLine="480" w:firstLineChars="200"/>
        <w:jc w:val="both"/>
        <w:rPr>
          <w:rFonts w:hint="eastAsia" w:asciiTheme="minorEastAsia" w:hAnsiTheme="minorEastAsia" w:eastAsiaTheme="minorEastAsia" w:cstheme="minorEastAsia"/>
          <w:b w:val="0"/>
          <w:bCs w:val="0"/>
          <w:sz w:val="24"/>
          <w:szCs w:val="32"/>
        </w:rPr>
      </w:pPr>
      <w:r>
        <w:rPr>
          <w:rFonts w:hint="eastAsia" w:asciiTheme="minorEastAsia" w:hAnsiTheme="minorEastAsia" w:eastAsiaTheme="minorEastAsia" w:cstheme="minorEastAsia"/>
          <w:b w:val="0"/>
          <w:bCs w:val="0"/>
          <w:sz w:val="24"/>
          <w:szCs w:val="32"/>
        </w:rPr>
        <w:t>材料接收地址：</w:t>
      </w:r>
    </w:p>
    <w:p>
      <w:pPr>
        <w:spacing w:line="360" w:lineRule="auto"/>
        <w:ind w:firstLine="480" w:firstLineChars="200"/>
        <w:jc w:val="both"/>
        <w:rPr>
          <w:rFonts w:hint="eastAsia" w:asciiTheme="minorEastAsia" w:hAnsiTheme="minorEastAsia" w:eastAsiaTheme="minorEastAsia" w:cstheme="minorEastAsia"/>
          <w:b w:val="0"/>
          <w:bCs w:val="0"/>
          <w:sz w:val="24"/>
          <w:szCs w:val="32"/>
          <w:lang w:val="en-US" w:eastAsia="zh-CN"/>
        </w:rPr>
      </w:pPr>
      <w:r>
        <w:rPr>
          <w:rFonts w:hint="eastAsia" w:asciiTheme="minorEastAsia" w:hAnsiTheme="minorEastAsia" w:eastAsiaTheme="minorEastAsia" w:cstheme="minorEastAsia"/>
          <w:b w:val="0"/>
          <w:bCs w:val="0"/>
          <w:sz w:val="24"/>
          <w:szCs w:val="32"/>
        </w:rPr>
        <w:t>柳州市三中路66号1号办公楼117</w:t>
      </w:r>
    </w:p>
    <w:p>
      <w:pPr>
        <w:spacing w:line="360" w:lineRule="auto"/>
        <w:ind w:firstLine="482" w:firstLineChars="200"/>
        <w:jc w:val="both"/>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七、我中心将适时组成采购小组，依法确定成交单位</w:t>
      </w:r>
    </w:p>
    <w:p>
      <w:pPr>
        <w:spacing w:line="360" w:lineRule="auto"/>
        <w:ind w:firstLine="480" w:firstLineChars="200"/>
        <w:jc w:val="both"/>
        <w:rPr>
          <w:rFonts w:hint="default" w:asciiTheme="minorEastAsia" w:hAnsiTheme="minorEastAsia" w:eastAsiaTheme="minorEastAsia" w:cstheme="minorEastAsia"/>
          <w:b w:val="0"/>
          <w:bCs w:val="0"/>
          <w:sz w:val="24"/>
          <w:szCs w:val="32"/>
          <w:lang w:val="en-US" w:eastAsia="zh-CN"/>
        </w:rPr>
      </w:pPr>
      <w:r>
        <w:rPr>
          <w:rFonts w:hint="eastAsia" w:asciiTheme="minorEastAsia" w:hAnsiTheme="minorEastAsia" w:eastAsiaTheme="minorEastAsia" w:cstheme="minorEastAsia"/>
          <w:b w:val="0"/>
          <w:bCs w:val="0"/>
          <w:sz w:val="24"/>
          <w:szCs w:val="32"/>
        </w:rPr>
        <w:t>1.联系人：</w:t>
      </w:r>
      <w:r>
        <w:rPr>
          <w:rFonts w:hint="eastAsia" w:asciiTheme="minorEastAsia" w:hAnsiTheme="minorEastAsia" w:cstheme="minorEastAsia"/>
          <w:b w:val="0"/>
          <w:bCs w:val="0"/>
          <w:sz w:val="24"/>
          <w:szCs w:val="32"/>
          <w:highlight w:val="none"/>
          <w:lang w:val="en-US" w:eastAsia="zh-CN"/>
        </w:rPr>
        <w:t>张超</w:t>
      </w:r>
      <w:r>
        <w:rPr>
          <w:rFonts w:hint="eastAsia" w:asciiTheme="minorEastAsia" w:hAnsiTheme="minorEastAsia" w:eastAsiaTheme="minorEastAsia" w:cstheme="minorEastAsia"/>
          <w:b w:val="0"/>
          <w:bCs w:val="0"/>
          <w:sz w:val="24"/>
          <w:szCs w:val="32"/>
          <w:highlight w:val="none"/>
        </w:rPr>
        <w:t xml:space="preserve"> </w:t>
      </w:r>
      <w:r>
        <w:rPr>
          <w:rFonts w:hint="eastAsia" w:asciiTheme="minorEastAsia" w:hAnsiTheme="minorEastAsia" w:cstheme="minorEastAsia"/>
          <w:b w:val="0"/>
          <w:bCs w:val="0"/>
          <w:sz w:val="24"/>
          <w:szCs w:val="32"/>
          <w:lang w:val="en-US" w:eastAsia="zh-CN"/>
        </w:rPr>
        <w:t xml:space="preserve"> </w:t>
      </w:r>
      <w:r>
        <w:rPr>
          <w:rFonts w:hint="eastAsia" w:asciiTheme="minorEastAsia" w:hAnsiTheme="minorEastAsia" w:eastAsiaTheme="minorEastAsia" w:cstheme="minorEastAsia"/>
          <w:b w:val="0"/>
          <w:bCs w:val="0"/>
          <w:sz w:val="24"/>
          <w:szCs w:val="32"/>
        </w:rPr>
        <w:t>联系电话：</w:t>
      </w:r>
      <w:r>
        <w:rPr>
          <w:rFonts w:hint="eastAsia" w:asciiTheme="minorEastAsia" w:hAnsiTheme="minorEastAsia" w:eastAsiaTheme="minorEastAsia" w:cstheme="minorEastAsia"/>
          <w:b w:val="0"/>
          <w:bCs w:val="0"/>
          <w:sz w:val="24"/>
          <w:szCs w:val="32"/>
          <w:highlight w:val="none"/>
        </w:rPr>
        <w:t>0772-2</w:t>
      </w:r>
      <w:r>
        <w:rPr>
          <w:rFonts w:hint="eastAsia" w:asciiTheme="minorEastAsia" w:hAnsiTheme="minorEastAsia" w:cstheme="minorEastAsia"/>
          <w:b w:val="0"/>
          <w:bCs w:val="0"/>
          <w:sz w:val="24"/>
          <w:szCs w:val="32"/>
          <w:highlight w:val="none"/>
          <w:lang w:val="en-US" w:eastAsia="zh-CN"/>
        </w:rPr>
        <w:t>812254</w:t>
      </w:r>
    </w:p>
    <w:p>
      <w:pPr>
        <w:spacing w:line="360" w:lineRule="auto"/>
        <w:ind w:firstLine="480" w:firstLineChars="200"/>
        <w:jc w:val="both"/>
        <w:rPr>
          <w:rFonts w:hint="eastAsia" w:asciiTheme="minorEastAsia" w:hAnsiTheme="minorEastAsia" w:eastAsiaTheme="minorEastAsia" w:cstheme="minorEastAsia"/>
          <w:b w:val="0"/>
          <w:bCs w:val="0"/>
          <w:sz w:val="24"/>
          <w:szCs w:val="32"/>
        </w:rPr>
      </w:pPr>
      <w:r>
        <w:rPr>
          <w:rFonts w:hint="eastAsia" w:asciiTheme="minorEastAsia" w:hAnsiTheme="minorEastAsia" w:eastAsiaTheme="minorEastAsia" w:cstheme="minorEastAsia"/>
          <w:b w:val="0"/>
          <w:bCs w:val="0"/>
          <w:sz w:val="24"/>
          <w:szCs w:val="32"/>
        </w:rPr>
        <w:t>2.通讯地址：柳州市三中路66号1号办公楼117，邮编：545001。</w:t>
      </w:r>
    </w:p>
    <w:p>
      <w:pPr>
        <w:jc w:val="both"/>
        <w:rPr>
          <w:rFonts w:hint="eastAsia" w:asciiTheme="minorEastAsia" w:hAnsiTheme="minorEastAsia" w:eastAsiaTheme="minorEastAsia" w:cstheme="minorEastAsia"/>
          <w:b w:val="0"/>
          <w:bCs w:val="0"/>
          <w:sz w:val="28"/>
          <w:szCs w:val="36"/>
        </w:rPr>
      </w:pPr>
    </w:p>
    <w:p>
      <w:pPr>
        <w:jc w:val="both"/>
        <w:rPr>
          <w:rFonts w:hint="eastAsia" w:asciiTheme="minorEastAsia" w:hAnsiTheme="minorEastAsia" w:eastAsiaTheme="minorEastAsia" w:cstheme="minorEastAsia"/>
          <w:b w:val="0"/>
          <w:bCs w:val="0"/>
          <w:sz w:val="28"/>
          <w:szCs w:val="36"/>
        </w:rPr>
      </w:pPr>
    </w:p>
    <w:p>
      <w:pPr>
        <w:spacing w:line="360" w:lineRule="auto"/>
        <w:ind w:left="0" w:leftChars="0" w:firstLine="4620" w:firstLineChars="1925"/>
        <w:jc w:val="center"/>
        <w:rPr>
          <w:rFonts w:hint="eastAsia" w:asciiTheme="minorEastAsia" w:hAnsiTheme="minorEastAsia" w:eastAsiaTheme="minorEastAsia" w:cstheme="minorEastAsia"/>
          <w:b w:val="0"/>
          <w:bCs w:val="0"/>
          <w:sz w:val="24"/>
          <w:szCs w:val="32"/>
        </w:rPr>
      </w:pPr>
      <w:r>
        <w:rPr>
          <w:rFonts w:hint="eastAsia" w:asciiTheme="minorEastAsia" w:hAnsiTheme="minorEastAsia" w:eastAsiaTheme="minorEastAsia" w:cstheme="minorEastAsia"/>
          <w:b w:val="0"/>
          <w:bCs w:val="0"/>
          <w:sz w:val="24"/>
          <w:szCs w:val="32"/>
        </w:rPr>
        <w:t>柳州市信息化建设管理中心</w:t>
      </w:r>
    </w:p>
    <w:p>
      <w:pPr>
        <w:spacing w:line="360" w:lineRule="auto"/>
        <w:ind w:left="0" w:leftChars="0" w:firstLine="4620" w:firstLineChars="1925"/>
        <w:jc w:val="center"/>
        <w:rPr>
          <w:rFonts w:hint="eastAsia" w:asciiTheme="minorEastAsia" w:hAnsiTheme="minorEastAsia" w:eastAsiaTheme="minorEastAsia" w:cstheme="minorEastAsia"/>
          <w:b w:val="0"/>
          <w:bCs w:val="0"/>
          <w:sz w:val="24"/>
          <w:szCs w:val="32"/>
          <w:highlight w:val="yellow"/>
        </w:rPr>
      </w:pPr>
      <w:r>
        <w:rPr>
          <w:rFonts w:hint="eastAsia" w:asciiTheme="minorEastAsia" w:hAnsiTheme="minorEastAsia" w:eastAsiaTheme="minorEastAsia" w:cstheme="minorEastAsia"/>
          <w:b w:val="0"/>
          <w:bCs w:val="0"/>
          <w:sz w:val="24"/>
          <w:szCs w:val="32"/>
          <w:highlight w:val="none"/>
        </w:rPr>
        <w:t>202</w:t>
      </w:r>
      <w:r>
        <w:rPr>
          <w:rFonts w:hint="eastAsia" w:asciiTheme="minorEastAsia" w:hAnsiTheme="minorEastAsia" w:eastAsiaTheme="minorEastAsia" w:cstheme="minorEastAsia"/>
          <w:b w:val="0"/>
          <w:bCs w:val="0"/>
          <w:sz w:val="24"/>
          <w:szCs w:val="32"/>
          <w:highlight w:val="none"/>
          <w:lang w:val="en-US" w:eastAsia="zh-CN"/>
        </w:rPr>
        <w:t>4</w:t>
      </w:r>
      <w:r>
        <w:rPr>
          <w:rFonts w:hint="eastAsia" w:asciiTheme="minorEastAsia" w:hAnsiTheme="minorEastAsia" w:eastAsiaTheme="minorEastAsia" w:cstheme="minorEastAsia"/>
          <w:b w:val="0"/>
          <w:bCs w:val="0"/>
          <w:sz w:val="24"/>
          <w:szCs w:val="32"/>
          <w:highlight w:val="none"/>
        </w:rPr>
        <w:t>年</w:t>
      </w:r>
      <w:r>
        <w:rPr>
          <w:rFonts w:hint="eastAsia" w:asciiTheme="minorEastAsia" w:hAnsiTheme="minorEastAsia" w:eastAsiaTheme="minorEastAsia" w:cstheme="minorEastAsia"/>
          <w:b w:val="0"/>
          <w:bCs w:val="0"/>
          <w:sz w:val="24"/>
          <w:szCs w:val="32"/>
          <w:highlight w:val="none"/>
          <w:lang w:val="en-US" w:eastAsia="zh-CN"/>
        </w:rPr>
        <w:t>2</w:t>
      </w:r>
      <w:r>
        <w:rPr>
          <w:rFonts w:hint="eastAsia" w:asciiTheme="minorEastAsia" w:hAnsiTheme="minorEastAsia" w:eastAsiaTheme="minorEastAsia" w:cstheme="minorEastAsia"/>
          <w:b w:val="0"/>
          <w:bCs w:val="0"/>
          <w:sz w:val="24"/>
          <w:szCs w:val="32"/>
          <w:highlight w:val="none"/>
        </w:rPr>
        <w:t>月</w:t>
      </w:r>
      <w:r>
        <w:rPr>
          <w:rFonts w:hint="eastAsia" w:asciiTheme="minorEastAsia" w:hAnsiTheme="minorEastAsia" w:eastAsiaTheme="minorEastAsia" w:cstheme="minorEastAsia"/>
          <w:b w:val="0"/>
          <w:bCs w:val="0"/>
          <w:sz w:val="24"/>
          <w:szCs w:val="32"/>
          <w:highlight w:val="none"/>
          <w:lang w:val="en-US" w:eastAsia="zh-CN"/>
        </w:rPr>
        <w:t>21</w:t>
      </w:r>
      <w:r>
        <w:rPr>
          <w:rFonts w:hint="eastAsia" w:asciiTheme="minorEastAsia" w:hAnsiTheme="minorEastAsia" w:eastAsiaTheme="minorEastAsia" w:cstheme="minorEastAsia"/>
          <w:b w:val="0"/>
          <w:bCs w:val="0"/>
          <w:sz w:val="24"/>
          <w:szCs w:val="32"/>
          <w:highlight w:val="none"/>
        </w:rPr>
        <w:t>日</w:t>
      </w:r>
    </w:p>
    <w:p>
      <w:pPr>
        <w:spacing w:line="360" w:lineRule="auto"/>
        <w:jc w:val="center"/>
        <w:rPr>
          <w:rFonts w:ascii="宋体" w:hAnsi="宋体" w:cs="宋体"/>
          <w:bCs/>
          <w:color w:val="000000" w:themeColor="text1"/>
          <w:sz w:val="24"/>
          <w:highlight w:val="none"/>
          <w14:textFill>
            <w14:solidFill>
              <w14:schemeClr w14:val="tx1"/>
            </w14:solidFill>
          </w14:textFill>
        </w:rPr>
      </w:pPr>
    </w:p>
    <w:p>
      <w:pPr>
        <w:rPr>
          <w:rFonts w:ascii="宋体" w:hAnsi="宋体"/>
          <w:b/>
          <w:color w:val="000000" w:themeColor="text1"/>
          <w:sz w:val="28"/>
          <w:szCs w:val="32"/>
          <w:highlight w:val="none"/>
          <w14:textFill>
            <w14:solidFill>
              <w14:schemeClr w14:val="tx1"/>
            </w14:solidFill>
          </w14:textFill>
        </w:rPr>
      </w:pPr>
    </w:p>
    <w:p>
      <w:pPr>
        <w:pStyle w:val="9"/>
        <w:snapToGrid w:val="0"/>
        <w:spacing w:line="400" w:lineRule="exact"/>
        <w:ind w:firstLine="562" w:firstLineChars="200"/>
        <w:jc w:val="center"/>
        <w:outlineLvl w:val="9"/>
        <w:rPr>
          <w:rFonts w:hint="eastAsia" w:hAnsi="宋体"/>
          <w:b/>
          <w:color w:val="000000" w:themeColor="text1"/>
          <w:sz w:val="28"/>
          <w:szCs w:val="32"/>
          <w:highlight w:val="none"/>
          <w14:textFill>
            <w14:solidFill>
              <w14:schemeClr w14:val="tx1"/>
            </w14:solidFill>
          </w14:textFill>
        </w:rPr>
        <w:sectPr>
          <w:headerReference r:id="rId5" w:type="default"/>
          <w:footerReference r:id="rId6" w:type="default"/>
          <w:pgSz w:w="11906" w:h="16838"/>
          <w:pgMar w:top="1104" w:right="999" w:bottom="1080" w:left="1247" w:header="794" w:footer="992" w:gutter="0"/>
          <w:pgNumType w:fmt="decimal"/>
          <w:cols w:space="720" w:num="1"/>
          <w:docGrid w:type="lines" w:linePitch="312" w:charSpace="0"/>
        </w:sectPr>
      </w:pPr>
    </w:p>
    <w:p>
      <w:pPr>
        <w:numPr>
          <w:ilvl w:val="0"/>
          <w:numId w:val="2"/>
        </w:numPr>
        <w:spacing w:line="500" w:lineRule="exact"/>
        <w:jc w:val="center"/>
        <w:outlineLvl w:val="0"/>
        <w:rPr>
          <w:rFonts w:hint="eastAsia" w:ascii="宋体" w:hAnsi="宋体" w:eastAsia="宋体" w:cs="Times New Roman"/>
          <w:b/>
          <w:color w:val="000000" w:themeColor="text1"/>
          <w:sz w:val="28"/>
          <w:szCs w:val="28"/>
          <w:highlight w:val="none"/>
          <w14:textFill>
            <w14:solidFill>
              <w14:schemeClr w14:val="tx1"/>
            </w14:solidFill>
          </w14:textFill>
        </w:rPr>
      </w:pPr>
      <w:bookmarkStart w:id="1" w:name="_Toc11207"/>
      <w:r>
        <w:rPr>
          <w:rFonts w:hint="eastAsia" w:ascii="宋体" w:hAnsi="宋体" w:eastAsia="宋体" w:cs="Times New Roman"/>
          <w:b/>
          <w:color w:val="000000" w:themeColor="text1"/>
          <w:sz w:val="28"/>
          <w:szCs w:val="28"/>
          <w:highlight w:val="none"/>
          <w14:textFill>
            <w14:solidFill>
              <w14:schemeClr w14:val="tx1"/>
            </w14:solidFill>
          </w14:textFill>
        </w:rPr>
        <w:t>服务需求及说明</w:t>
      </w:r>
      <w:bookmarkEnd w:id="1"/>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p>
      <w:pPr>
        <w:spacing w:line="400" w:lineRule="exact"/>
        <w:ind w:firstLine="482" w:firstLineChars="200"/>
        <w:outlineLvl w:val="1"/>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w:t>
      </w:r>
      <w:r>
        <w:rPr>
          <w:rFonts w:hint="eastAsia" w:ascii="宋体" w:hAnsi="宋体" w:cs="宋体"/>
          <w:b/>
          <w:bCs/>
          <w:color w:val="000000" w:themeColor="text1"/>
          <w:sz w:val="24"/>
          <w:highlight w:val="none"/>
          <w14:textFill>
            <w14:solidFill>
              <w14:schemeClr w14:val="tx1"/>
            </w14:solidFill>
          </w14:textFill>
        </w:rPr>
        <w:t>总体目标</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聚焦数据共享赋能基层，依托全国一体化政务数据共享枢纽，开展柳州市政务信息共享平台（简称“市级平台”）与国家政务数据共享平台（简称“国家平台”）对接，优化数据共享流程，推动国家层面政务数据向柳州市使用部门共享，围绕应用系统管理、数据目录管理、数据资源管理、数据资源申请等各环节流程优化、数据交互和系统连通，强化政务数据共享平台协同联动，提高数据共享精准化、便捷化水平，为基层减负增能、创新政府管理和服务提供支撑。</w:t>
      </w:r>
    </w:p>
    <w:p>
      <w:pPr>
        <w:spacing w:line="400" w:lineRule="exact"/>
        <w:ind w:firstLine="482" w:firstLineChars="200"/>
        <w:outlineLvl w:val="1"/>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二、服务需求</w:t>
      </w:r>
    </w:p>
    <w:p>
      <w:pPr>
        <w:numPr>
          <w:ilvl w:val="0"/>
          <w:numId w:val="3"/>
        </w:numPr>
        <w:spacing w:line="400" w:lineRule="exact"/>
        <w:ind w:left="0" w:leftChars="0" w:firstLine="420" w:firstLineChars="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应用系统需求</w:t>
      </w:r>
    </w:p>
    <w:p>
      <w:pPr>
        <w:spacing w:line="400" w:lineRule="exact"/>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市级平台需通过数据接口方式注册、修改应用系统至国家平台，实现同源发布、同步更新。</w:t>
      </w:r>
    </w:p>
    <w:p>
      <w:pPr>
        <w:numPr>
          <w:ilvl w:val="0"/>
          <w:numId w:val="3"/>
        </w:numPr>
        <w:spacing w:line="400" w:lineRule="exact"/>
        <w:ind w:left="0" w:leftChars="0" w:firstLine="420" w:firstLineChars="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数据目录需求</w:t>
      </w:r>
    </w:p>
    <w:p>
      <w:pPr>
        <w:spacing w:line="400" w:lineRule="exact"/>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市级平台需通过数据接口方式注册、变更、撤销数据目录至国家平台，国家平台接收信息后进行审核、发布；对国务院有关部门和地方平台注册、发布到国家平台的政务数据目录，市级平台可通过数据查询接口获取数据目录信息。</w:t>
      </w:r>
    </w:p>
    <w:p>
      <w:pPr>
        <w:numPr>
          <w:ilvl w:val="0"/>
          <w:numId w:val="3"/>
        </w:numPr>
        <w:spacing w:line="400" w:lineRule="exact"/>
        <w:ind w:left="0" w:leftChars="0" w:firstLine="420" w:firstLineChars="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数据资源需求</w:t>
      </w:r>
    </w:p>
    <w:p>
      <w:pPr>
        <w:spacing w:line="400" w:lineRule="exact"/>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市级平台需通过数据接口方式注册、变更、撤销数据资源至国家平台，国家平台接收后进行审核、发布；对国务院有关部门和地方平台注册、发布到国家平台的政务数据资源，市级平台可通过数据查询接口获取数据资源信息。</w:t>
      </w:r>
    </w:p>
    <w:p>
      <w:pPr>
        <w:numPr>
          <w:ilvl w:val="0"/>
          <w:numId w:val="3"/>
        </w:numPr>
        <w:spacing w:line="400" w:lineRule="exact"/>
        <w:ind w:left="0" w:leftChars="0" w:firstLine="420" w:firstLineChars="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资源申请需求</w:t>
      </w:r>
    </w:p>
    <w:p>
      <w:pPr>
        <w:spacing w:line="400" w:lineRule="exact"/>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市级平台需通过数据接口提交、撤销资源使用申请，国家平台接收申请信息后进行受理，受理通过的申请信息由国家平台转发给国务院部门或其他地方开展审核，由地方平台负责审核的，需通过数据接口方式查看资源使用申请信息并将审核信息推送至国家平台，查看本地区资源使用申请状态。</w:t>
      </w:r>
    </w:p>
    <w:p>
      <w:pPr>
        <w:numPr>
          <w:ilvl w:val="0"/>
          <w:numId w:val="3"/>
        </w:numPr>
        <w:spacing w:line="400" w:lineRule="exact"/>
        <w:ind w:left="0" w:leftChars="0" w:firstLine="420" w:firstLineChars="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组织机构需求</w:t>
      </w:r>
    </w:p>
    <w:p>
      <w:pPr>
        <w:spacing w:line="400" w:lineRule="exact"/>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市级平台需通过查询接口获取国家平台组织机构信息，并对本地区平台组织机构信息进行核验调整，实现国家平台与地方平台组织机构体系互认互通。</w:t>
      </w:r>
    </w:p>
    <w:p>
      <w:pPr>
        <w:numPr>
          <w:ilvl w:val="0"/>
          <w:numId w:val="3"/>
        </w:numPr>
        <w:spacing w:line="400" w:lineRule="exact"/>
        <w:ind w:left="0" w:leftChars="0" w:firstLine="420" w:firstLineChars="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接口开发需求</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接口开发包括上行接口</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开发</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和下行接口</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开发两部分，共计26个接口</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，清单如下：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561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序号</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接口名称</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一</w:t>
            </w:r>
          </w:p>
        </w:tc>
        <w:tc>
          <w:tcPr>
            <w:tcW w:w="8582" w:type="dxa"/>
            <w:gridSpan w:val="2"/>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上行接口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1</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应用接口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1.1</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应用系统注册接口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1.2</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应用系统修改接口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2</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t>目录信息</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2.1</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目录注册接口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2.2</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目录变更接口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2.3</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目录撤销接口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3</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t>资源信息</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3.1</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库表资源注册接口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3.2</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库表资源撤销接口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3.3</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文件资源注册接口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3.4</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文件资源撤销接口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3.5</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接口资源注册接口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3.6</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接口资源撤销接口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3.7</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接口资源说明附件上传接口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3.8</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接口资源说明附件下载接口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4</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t>资源申请</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4.1</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资源申请接口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4.2</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资源申请附件上传接口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4.3</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资源申请附件下载接口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4.4</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资源申请审核接口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4.5</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资源需求方取消资源申请</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二</w:t>
            </w:r>
          </w:p>
        </w:tc>
        <w:tc>
          <w:tcPr>
            <w:tcW w:w="8582" w:type="dxa"/>
            <w:gridSpan w:val="2"/>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下行接口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1</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t>组织机构</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1.1</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组织机构查询接口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2</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t>目录信息</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2.1</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数据目录列表查询接口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2.2</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数据目录详情查询接口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3</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t>资源信息</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3.1</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数据资源列表查询接口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3.2</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数据资源详情查询接口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vertAlign w:val="baseline"/>
                <w:lang w:val="en-US" w:eastAsia="zh-CN" w:bidi="ar-SA"/>
                <w14:textFill>
                  <w14:solidFill>
                    <w14:schemeClr w14:val="tx1"/>
                  </w14:solidFill>
                </w14:textFill>
              </w:rPr>
              <w:t>4</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t>资源申请</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4.1</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资源申请审核进度查询接口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4.2</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待审核共享申请列表查询接口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vertAlign w:val="baseline"/>
                <w:lang w:val="en-US" w:eastAsia="zh-CN" w:bidi="ar-SA"/>
                <w14:textFill>
                  <w14:solidFill>
                    <w14:schemeClr w14:val="tx1"/>
                  </w14:solidFill>
                </w14:textFill>
              </w:rPr>
              <w:t>4.3</w:t>
            </w:r>
          </w:p>
        </w:tc>
        <w:tc>
          <w:tcPr>
            <w:tcW w:w="561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审核共享申请详情查询接口</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p>
        </w:tc>
      </w:tr>
    </w:tbl>
    <w:p>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p>
      <w:pPr>
        <w:numPr>
          <w:ilvl w:val="0"/>
          <w:numId w:val="4"/>
        </w:numPr>
        <w:spacing w:line="400" w:lineRule="exact"/>
        <w:ind w:firstLine="482" w:firstLineChars="200"/>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服务地点</w:t>
      </w:r>
    </w:p>
    <w:p>
      <w:pPr>
        <w:pStyle w:val="14"/>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柳州市。</w:t>
      </w:r>
    </w:p>
    <w:p>
      <w:pPr>
        <w:numPr>
          <w:ilvl w:val="0"/>
          <w:numId w:val="4"/>
        </w:numPr>
        <w:spacing w:line="400" w:lineRule="exact"/>
        <w:ind w:firstLine="482" w:firstLineChars="200"/>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服务成果</w:t>
      </w:r>
    </w:p>
    <w:p>
      <w:pPr>
        <w:numPr>
          <w:ilvl w:val="0"/>
          <w:numId w:val="5"/>
        </w:numPr>
        <w:spacing w:line="400" w:lineRule="exact"/>
        <w:ind w:left="0" w:leftChars="0" w:firstLine="420" w:firstLineChars="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提供接口规范文件。</w:t>
      </w:r>
    </w:p>
    <w:p>
      <w:pPr>
        <w:numPr>
          <w:ilvl w:val="0"/>
          <w:numId w:val="5"/>
        </w:numPr>
        <w:spacing w:line="400" w:lineRule="exact"/>
        <w:ind w:left="0" w:leftChars="0" w:firstLine="420" w:firstLineChars="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提供数据上传国家平台及国家平台信息回流的截图证明。</w:t>
      </w:r>
    </w:p>
    <w:p>
      <w:pPr>
        <w:numPr>
          <w:ilvl w:val="0"/>
          <w:numId w:val="5"/>
        </w:numPr>
        <w:spacing w:line="400" w:lineRule="exact"/>
        <w:ind w:left="0" w:leftChars="0" w:firstLine="420" w:firstLineChars="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提供</w:t>
      </w:r>
      <w:r>
        <w:rPr>
          <w:rFonts w:hint="eastAsia" w:ascii="宋体" w:hAnsi="宋体" w:cs="宋体"/>
          <w:b w:val="0"/>
          <w:bCs w:val="0"/>
          <w:color w:val="000000" w:themeColor="text1"/>
          <w:sz w:val="24"/>
          <w:highlight w:val="none"/>
          <w:lang w:val="en-US" w:eastAsia="zh-CN"/>
          <w14:textFill>
            <w14:solidFill>
              <w14:schemeClr w14:val="tx1"/>
            </w14:solidFill>
          </w14:textFill>
        </w:rPr>
        <w:t>项目</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总结报告。</w:t>
      </w:r>
    </w:p>
    <w:p>
      <w:pPr>
        <w:numPr>
          <w:ilvl w:val="0"/>
          <w:numId w:val="4"/>
        </w:numPr>
        <w:spacing w:line="400" w:lineRule="exact"/>
        <w:ind w:firstLine="482" w:firstLineChars="200"/>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服务期限</w:t>
      </w:r>
    </w:p>
    <w:p>
      <w:pPr>
        <w:spacing w:line="400" w:lineRule="exact"/>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合同签订日期起4个月。</w:t>
      </w:r>
    </w:p>
    <w:p>
      <w:pPr>
        <w:numPr>
          <w:ilvl w:val="0"/>
          <w:numId w:val="4"/>
        </w:numPr>
        <w:spacing w:line="400" w:lineRule="exact"/>
        <w:ind w:firstLine="482" w:firstLineChars="200"/>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投标人资格要求 </w:t>
      </w:r>
    </w:p>
    <w:p>
      <w:pPr>
        <w:numPr>
          <w:ilvl w:val="0"/>
          <w:numId w:val="6"/>
        </w:numPr>
        <w:spacing w:line="400" w:lineRule="exact"/>
        <w:ind w:left="0" w:leftChars="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符合《中华人民共和国政府采购法》第二十二条的规定，国内注册（指按国家有关规定要求注册的）生产或经营本次采购项目内容，同时具备法人资格的供应商。</w:t>
      </w:r>
    </w:p>
    <w:p>
      <w:pPr>
        <w:numPr>
          <w:ilvl w:val="0"/>
          <w:numId w:val="6"/>
        </w:numPr>
        <w:spacing w:line="400" w:lineRule="exact"/>
        <w:ind w:left="0" w:leftChars="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numPr>
          <w:ilvl w:val="0"/>
          <w:numId w:val="6"/>
        </w:numPr>
        <w:spacing w:line="400" w:lineRule="exact"/>
        <w:ind w:left="0" w:leftChars="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本项目不接受联合体报价。</w:t>
      </w:r>
    </w:p>
    <w:p>
      <w:pPr>
        <w:numPr>
          <w:ilvl w:val="0"/>
          <w:numId w:val="6"/>
        </w:numPr>
        <w:spacing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numPr>
          <w:ilvl w:val="0"/>
          <w:numId w:val="2"/>
        </w:numPr>
        <w:spacing w:line="500" w:lineRule="exact"/>
        <w:jc w:val="center"/>
        <w:outlineLvl w:val="0"/>
        <w:rPr>
          <w:rFonts w:hint="eastAsia" w:ascii="宋体" w:hAnsi="宋体" w:eastAsia="宋体" w:cs="Times New Roman"/>
          <w:b/>
          <w:color w:val="000000" w:themeColor="text1"/>
          <w:sz w:val="28"/>
          <w:szCs w:val="28"/>
          <w:highlight w:val="none"/>
          <w14:textFill>
            <w14:solidFill>
              <w14:schemeClr w14:val="tx1"/>
            </w14:solidFill>
          </w14:textFill>
        </w:rPr>
      </w:pPr>
      <w:bookmarkStart w:id="2" w:name="_Toc25894"/>
      <w:r>
        <w:rPr>
          <w:rFonts w:hint="eastAsia" w:ascii="宋体" w:hAnsi="宋体" w:eastAsia="宋体" w:cs="Times New Roman"/>
          <w:b/>
          <w:color w:val="000000" w:themeColor="text1"/>
          <w:sz w:val="28"/>
          <w:szCs w:val="28"/>
          <w:highlight w:val="none"/>
          <w14:textFill>
            <w14:solidFill>
              <w14:schemeClr w14:val="tx1"/>
            </w14:solidFill>
          </w14:textFill>
        </w:rPr>
        <w:t>评审办法及成交标准</w:t>
      </w:r>
      <w:bookmarkEnd w:id="2"/>
    </w:p>
    <w:p>
      <w:pPr>
        <w:pStyle w:val="9"/>
        <w:spacing w:before="72" w:beforeLines="30" w:after="72" w:afterLines="30"/>
        <w:ind w:firstLine="482" w:firstLineChars="200"/>
        <w:jc w:val="center"/>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综合评分法</w:t>
      </w:r>
    </w:p>
    <w:p>
      <w:pPr>
        <w:pStyle w:val="9"/>
        <w:spacing w:line="400" w:lineRule="exact"/>
        <w:ind w:firstLine="482" w:firstLineChars="200"/>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一、评审原则</w:t>
      </w:r>
    </w:p>
    <w:p>
      <w:pPr>
        <w:pStyle w:val="9"/>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(一)评审小组构成：本项目的评审小组由采购人单位采购小组成员组成，成员人数应当为三人以上（含三人）单数。</w:t>
      </w:r>
    </w:p>
    <w:p>
      <w:pPr>
        <w:pStyle w:val="9"/>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(二)评审依据：评审小组将以采购文件和响应文件为评定依据进行评审。</w:t>
      </w:r>
    </w:p>
    <w:p>
      <w:pPr>
        <w:pStyle w:val="9"/>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(三)评审办法：采用百分制综合评分法。</w:t>
      </w:r>
    </w:p>
    <w:p>
      <w:pPr>
        <w:pStyle w:val="9"/>
        <w:spacing w:line="400" w:lineRule="exact"/>
        <w:ind w:firstLine="482" w:firstLineChars="200"/>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二、评审方法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评审小组会对报价人的响应文件资格性和符合性进行检查，对合格的响应文件，采用百分制综合评分法进行评审。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评审小组将以采购文件、响应文件为评审依据，提出最后总得分最高的报价人作为成交人。</w:t>
      </w:r>
    </w:p>
    <w:p>
      <w:pPr>
        <w:pStyle w:val="9"/>
        <w:spacing w:line="400" w:lineRule="exact"/>
        <w:ind w:left="420"/>
        <w:outlineLvl w:val="1"/>
        <w:rPr>
          <w:rFonts w:hAnsi="宋体" w:cs="宋体"/>
          <w:color w:val="000000" w:themeColor="text1"/>
          <w:kern w:val="2"/>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三、评分细则</w:t>
      </w:r>
      <w:r>
        <w:rPr>
          <w:rFonts w:hint="eastAsia" w:hAnsi="宋体" w:cs="宋体"/>
          <w:color w:val="000000" w:themeColor="text1"/>
          <w:kern w:val="2"/>
          <w:sz w:val="24"/>
          <w:szCs w:val="24"/>
          <w:highlight w:val="none"/>
          <w14:textFill>
            <w14:solidFill>
              <w14:schemeClr w14:val="tx1"/>
            </w14:solidFill>
          </w14:textFill>
        </w:rPr>
        <w:t>（按四舍五入取至百分位）</w:t>
      </w:r>
    </w:p>
    <w:p>
      <w:pPr>
        <w:pStyle w:val="9"/>
        <w:numPr>
          <w:ilvl w:val="0"/>
          <w:numId w:val="7"/>
        </w:numPr>
        <w:spacing w:line="400" w:lineRule="exact"/>
        <w:ind w:left="0" w:leftChars="0" w:firstLine="480" w:firstLineChars="200"/>
        <w:outlineLvl w:val="9"/>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价格分……………………………………………（满分20分）</w:t>
      </w:r>
    </w:p>
    <w:p>
      <w:pPr>
        <w:pStyle w:val="9"/>
        <w:spacing w:line="400" w:lineRule="exact"/>
        <w:ind w:firstLine="480" w:firstLineChars="200"/>
        <w:outlineLvl w:val="9"/>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价格分计算公式：某投标人价格分=基准价/某投标人评标报价金额×20分</w:t>
      </w:r>
    </w:p>
    <w:p>
      <w:pPr>
        <w:pStyle w:val="9"/>
        <w:numPr>
          <w:ilvl w:val="0"/>
          <w:numId w:val="7"/>
        </w:numPr>
        <w:spacing w:line="400" w:lineRule="exact"/>
        <w:ind w:left="0" w:leftChars="0" w:firstLine="480" w:firstLineChars="200"/>
        <w:outlineLvl w:val="9"/>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技术分……………………………………………（满分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0分）</w:t>
      </w:r>
    </w:p>
    <w:p>
      <w:pPr>
        <w:pStyle w:val="9"/>
        <w:spacing w:line="400" w:lineRule="exact"/>
        <w:ind w:firstLine="480" w:firstLineChars="200"/>
        <w:outlineLvl w:val="9"/>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一档（</w:t>
      </w:r>
      <w:r>
        <w:rPr>
          <w:rFonts w:hint="eastAsia" w:hAnsi="宋体" w:cs="宋体"/>
          <w:b w:val="0"/>
          <w:bCs w:val="0"/>
          <w:color w:val="000000" w:themeColor="text1"/>
          <w:sz w:val="24"/>
          <w:szCs w:val="24"/>
          <w:highlight w:val="none"/>
          <w:lang w:val="en-US" w:eastAsia="zh-CN"/>
          <w14:textFill>
            <w14:solidFill>
              <w14:schemeClr w14:val="tx1"/>
            </w14:solidFill>
          </w14:textFill>
        </w:rPr>
        <w:t>2</w:t>
      </w:r>
      <w:r>
        <w:rPr>
          <w:rFonts w:hint="eastAsia" w:hAnsi="宋体" w:cs="宋体"/>
          <w:b w:val="0"/>
          <w:bCs w:val="0"/>
          <w:color w:val="000000" w:themeColor="text1"/>
          <w:sz w:val="24"/>
          <w:szCs w:val="24"/>
          <w:highlight w:val="none"/>
          <w14:textFill>
            <w14:solidFill>
              <w14:schemeClr w14:val="tx1"/>
            </w14:solidFill>
          </w14:textFill>
        </w:rPr>
        <w:t>0）：提供的项目总体技术方案框架简单，针对性不强。</w:t>
      </w:r>
    </w:p>
    <w:p>
      <w:pPr>
        <w:pStyle w:val="9"/>
        <w:spacing w:line="400" w:lineRule="exact"/>
        <w:ind w:firstLine="480" w:firstLineChars="200"/>
        <w:outlineLvl w:val="9"/>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二档（</w:t>
      </w:r>
      <w:r>
        <w:rPr>
          <w:rFonts w:hint="eastAsia" w:hAnsi="宋体" w:cs="宋体"/>
          <w:b w:val="0"/>
          <w:bCs w:val="0"/>
          <w:color w:val="000000" w:themeColor="text1"/>
          <w:sz w:val="24"/>
          <w:szCs w:val="24"/>
          <w:highlight w:val="none"/>
          <w:lang w:val="en-US" w:eastAsia="zh-CN"/>
          <w14:textFill>
            <w14:solidFill>
              <w14:schemeClr w14:val="tx1"/>
            </w14:solidFill>
          </w14:textFill>
        </w:rPr>
        <w:t>4</w:t>
      </w:r>
      <w:r>
        <w:rPr>
          <w:rFonts w:hint="eastAsia" w:hAnsi="宋体" w:cs="宋体"/>
          <w:b w:val="0"/>
          <w:bCs w:val="0"/>
          <w:color w:val="000000" w:themeColor="text1"/>
          <w:sz w:val="24"/>
          <w:szCs w:val="24"/>
          <w:highlight w:val="none"/>
          <w14:textFill>
            <w14:solidFill>
              <w14:schemeClr w14:val="tx1"/>
            </w14:solidFill>
          </w14:textFill>
        </w:rPr>
        <w:t>0）：提供的项目总体技术方案能基本理解本项目的建设目标、</w:t>
      </w:r>
      <w:r>
        <w:rPr>
          <w:rFonts w:hint="eastAsia" w:hAnsi="宋体" w:cs="宋体"/>
          <w:b w:val="0"/>
          <w:bCs w:val="0"/>
          <w:color w:val="000000" w:themeColor="text1"/>
          <w:sz w:val="24"/>
          <w:szCs w:val="24"/>
          <w:highlight w:val="none"/>
          <w:lang w:val="en-US" w:eastAsia="zh-CN"/>
          <w14:textFill>
            <w14:solidFill>
              <w14:schemeClr w14:val="tx1"/>
            </w14:solidFill>
          </w14:textFill>
        </w:rPr>
        <w:t>项目需求</w:t>
      </w:r>
      <w:r>
        <w:rPr>
          <w:rFonts w:hint="eastAsia" w:hAnsi="宋体" w:cs="宋体"/>
          <w:b w:val="0"/>
          <w:bCs w:val="0"/>
          <w:color w:val="000000" w:themeColor="text1"/>
          <w:sz w:val="24"/>
          <w:szCs w:val="24"/>
          <w:highlight w:val="none"/>
          <w14:textFill>
            <w14:solidFill>
              <w14:schemeClr w14:val="tx1"/>
            </w14:solidFill>
          </w14:textFill>
        </w:rPr>
        <w:t>；基本把握本项目建设重点；质量控制、进度控制的目标、方法、措施基本可行。</w:t>
      </w:r>
    </w:p>
    <w:p>
      <w:pPr>
        <w:pStyle w:val="9"/>
        <w:spacing w:line="400" w:lineRule="exact"/>
        <w:ind w:firstLine="480" w:firstLineChars="200"/>
        <w:outlineLvl w:val="9"/>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三档（</w:t>
      </w:r>
      <w:r>
        <w:rPr>
          <w:rFonts w:hint="eastAsia" w:hAnsi="宋体" w:cs="宋体"/>
          <w:b w:val="0"/>
          <w:bCs w:val="0"/>
          <w:color w:val="000000" w:themeColor="text1"/>
          <w:sz w:val="24"/>
          <w:szCs w:val="24"/>
          <w:highlight w:val="none"/>
          <w:lang w:val="en-US" w:eastAsia="zh-CN"/>
          <w14:textFill>
            <w14:solidFill>
              <w14:schemeClr w14:val="tx1"/>
            </w14:solidFill>
          </w14:textFill>
        </w:rPr>
        <w:t>6</w:t>
      </w:r>
      <w:r>
        <w:rPr>
          <w:rFonts w:hint="eastAsia" w:hAnsi="宋体" w:cs="宋体"/>
          <w:b w:val="0"/>
          <w:bCs w:val="0"/>
          <w:color w:val="000000" w:themeColor="text1"/>
          <w:sz w:val="24"/>
          <w:szCs w:val="24"/>
          <w:highlight w:val="none"/>
          <w14:textFill>
            <w14:solidFill>
              <w14:schemeClr w14:val="tx1"/>
            </w14:solidFill>
          </w14:textFill>
        </w:rPr>
        <w:t>0）：提供的项目总体技术方案能准确理解本项目的建设目标、</w:t>
      </w:r>
      <w:r>
        <w:rPr>
          <w:rFonts w:hint="eastAsia" w:hAnsi="宋体" w:cs="宋体"/>
          <w:b w:val="0"/>
          <w:bCs w:val="0"/>
          <w:color w:val="000000" w:themeColor="text1"/>
          <w:sz w:val="24"/>
          <w:szCs w:val="24"/>
          <w:highlight w:val="none"/>
          <w:lang w:val="en-US" w:eastAsia="zh-CN"/>
          <w14:textFill>
            <w14:solidFill>
              <w14:schemeClr w14:val="tx1"/>
            </w14:solidFill>
          </w14:textFill>
        </w:rPr>
        <w:t>项目需求</w:t>
      </w:r>
      <w:r>
        <w:rPr>
          <w:rFonts w:hint="eastAsia" w:hAnsi="宋体" w:cs="宋体"/>
          <w:b w:val="0"/>
          <w:bCs w:val="0"/>
          <w:color w:val="000000" w:themeColor="text1"/>
          <w:sz w:val="24"/>
          <w:szCs w:val="24"/>
          <w:highlight w:val="none"/>
          <w14:textFill>
            <w14:solidFill>
              <w14:schemeClr w14:val="tx1"/>
            </w14:solidFill>
          </w14:textFill>
        </w:rPr>
        <w:t>、建设内容；准确把握本项目的技术重点；提出了详细、全面、可行的质量控制、进度控制的目标、方法、措施；提出有利于该项目进展的意见和建议；对现有数据共享整合情况、现有数据管理平台有较深的理解。</w:t>
      </w:r>
    </w:p>
    <w:p>
      <w:pPr>
        <w:pStyle w:val="9"/>
        <w:numPr>
          <w:ilvl w:val="0"/>
          <w:numId w:val="7"/>
        </w:numPr>
        <w:spacing w:line="400" w:lineRule="exact"/>
        <w:ind w:left="0" w:leftChars="0" w:firstLine="480" w:firstLineChars="200"/>
        <w:outlineLvl w:val="9"/>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商务</w:t>
      </w:r>
      <w:r>
        <w:rPr>
          <w:rFonts w:hint="eastAsia" w:ascii="宋体" w:hAnsi="宋体" w:eastAsia="宋体" w:cs="宋体"/>
          <w:b w:val="0"/>
          <w:bCs w:val="0"/>
          <w:color w:val="000000" w:themeColor="text1"/>
          <w:sz w:val="24"/>
          <w:szCs w:val="24"/>
          <w:highlight w:val="none"/>
          <w14:textFill>
            <w14:solidFill>
              <w14:schemeClr w14:val="tx1"/>
            </w14:solidFill>
          </w14:textFill>
        </w:rPr>
        <w:t>分……………………………………………（满分20分）</w:t>
      </w:r>
    </w:p>
    <w:p>
      <w:pPr>
        <w:pStyle w:val="9"/>
        <w:numPr>
          <w:ilvl w:val="0"/>
          <w:numId w:val="0"/>
        </w:numPr>
        <w:spacing w:line="400" w:lineRule="exact"/>
        <w:ind w:leftChars="200"/>
        <w:outlineLvl w:val="9"/>
        <w:rPr>
          <w:rFonts w:hint="eastAsia" w:hAnsi="宋体" w:cs="宋体"/>
          <w:b w:val="0"/>
          <w:bCs w:val="0"/>
          <w:color w:val="000000" w:themeColor="text1"/>
          <w:sz w:val="24"/>
          <w:szCs w:val="24"/>
          <w:highlight w:val="none"/>
          <w:lang w:eastAsia="zh-CN"/>
          <w14:textFill>
            <w14:solidFill>
              <w14:schemeClr w14:val="tx1"/>
            </w14:solidFill>
          </w14:textFill>
        </w:rPr>
      </w:pPr>
      <w:r>
        <w:rPr>
          <w:rFonts w:hint="eastAsia" w:hAnsi="宋体" w:cs="宋体"/>
          <w:b w:val="0"/>
          <w:bCs w:val="0"/>
          <w:color w:val="000000" w:themeColor="text1"/>
          <w:sz w:val="24"/>
          <w:szCs w:val="24"/>
          <w:highlight w:val="none"/>
          <w:lang w:eastAsia="zh-CN"/>
          <w14:textFill>
            <w14:solidFill>
              <w14:schemeClr w14:val="tx1"/>
            </w14:solidFill>
          </w14:textFill>
        </w:rPr>
        <w:t>（</w:t>
      </w:r>
      <w:r>
        <w:rPr>
          <w:rFonts w:hint="eastAsia" w:hAnsi="宋体" w:cs="宋体"/>
          <w:b w:val="0"/>
          <w:bCs w:val="0"/>
          <w:color w:val="000000" w:themeColor="text1"/>
          <w:sz w:val="24"/>
          <w:szCs w:val="24"/>
          <w:highlight w:val="none"/>
          <w:lang w:val="en-US" w:eastAsia="zh-CN"/>
          <w14:textFill>
            <w14:solidFill>
              <w14:schemeClr w14:val="tx1"/>
            </w14:solidFill>
          </w14:textFill>
        </w:rPr>
        <w:t>1</w:t>
      </w:r>
      <w:r>
        <w:rPr>
          <w:rFonts w:hint="eastAsia" w:hAnsi="宋体" w:cs="宋体"/>
          <w:b w:val="0"/>
          <w:bCs w:val="0"/>
          <w:color w:val="000000" w:themeColor="text1"/>
          <w:sz w:val="24"/>
          <w:szCs w:val="24"/>
          <w:highlight w:val="none"/>
          <w:lang w:eastAsia="zh-CN"/>
          <w14:textFill>
            <w14:solidFill>
              <w14:schemeClr w14:val="tx1"/>
            </w14:solidFill>
          </w14:textFill>
        </w:rPr>
        <w:t>）根据投标人</w:t>
      </w:r>
      <w:r>
        <w:rPr>
          <w:rFonts w:hint="eastAsia" w:hAnsi="宋体" w:cs="宋体"/>
          <w:b w:val="0"/>
          <w:bCs w:val="0"/>
          <w:color w:val="000000" w:themeColor="text1"/>
          <w:sz w:val="24"/>
          <w:szCs w:val="24"/>
          <w:highlight w:val="none"/>
          <w:lang w:val="en-US" w:eastAsia="zh-CN"/>
          <w14:textFill>
            <w14:solidFill>
              <w14:schemeClr w14:val="tx1"/>
            </w14:solidFill>
          </w14:textFill>
        </w:rPr>
        <w:t>承诺的售后服务方案进行评分：</w:t>
      </w:r>
    </w:p>
    <w:p>
      <w:pPr>
        <w:pStyle w:val="9"/>
        <w:spacing w:line="400" w:lineRule="exact"/>
        <w:ind w:firstLine="480" w:firstLineChars="200"/>
        <w:outlineLvl w:val="9"/>
        <w:rPr>
          <w:rFonts w:hint="eastAsia" w:hAnsi="宋体" w:cs="宋体"/>
          <w:b w:val="0"/>
          <w:bCs w:val="0"/>
          <w:color w:val="000000" w:themeColor="text1"/>
          <w:sz w:val="24"/>
          <w:szCs w:val="24"/>
          <w:highlight w:val="none"/>
          <w:lang w:eastAsia="zh-CN"/>
          <w14:textFill>
            <w14:solidFill>
              <w14:schemeClr w14:val="tx1"/>
            </w14:solidFill>
          </w14:textFill>
        </w:rPr>
      </w:pPr>
      <w:r>
        <w:rPr>
          <w:rFonts w:hint="eastAsia" w:hAnsi="宋体" w:cs="宋体"/>
          <w:b w:val="0"/>
          <w:bCs w:val="0"/>
          <w:color w:val="000000" w:themeColor="text1"/>
          <w:sz w:val="24"/>
          <w:szCs w:val="24"/>
          <w:highlight w:val="none"/>
          <w:lang w:eastAsia="zh-CN"/>
          <w14:textFill>
            <w14:solidFill>
              <w14:schemeClr w14:val="tx1"/>
            </w14:solidFill>
          </w14:textFill>
        </w:rPr>
        <w:t>一档（</w:t>
      </w:r>
      <w:r>
        <w:rPr>
          <w:rFonts w:hint="eastAsia" w:hAnsi="宋体" w:cs="宋体"/>
          <w:b w:val="0"/>
          <w:bCs w:val="0"/>
          <w:color w:val="000000" w:themeColor="text1"/>
          <w:sz w:val="24"/>
          <w:szCs w:val="24"/>
          <w:highlight w:val="none"/>
          <w:lang w:val="en-US" w:eastAsia="zh-CN"/>
          <w14:textFill>
            <w14:solidFill>
              <w14:schemeClr w14:val="tx1"/>
            </w14:solidFill>
          </w14:textFill>
        </w:rPr>
        <w:t>4</w:t>
      </w:r>
      <w:r>
        <w:rPr>
          <w:rFonts w:hint="eastAsia" w:hAnsi="宋体" w:cs="宋体"/>
          <w:b w:val="0"/>
          <w:bCs w:val="0"/>
          <w:color w:val="000000" w:themeColor="text1"/>
          <w:sz w:val="24"/>
          <w:szCs w:val="24"/>
          <w:highlight w:val="none"/>
          <w:lang w:eastAsia="zh-CN"/>
          <w14:textFill>
            <w14:solidFill>
              <w14:schemeClr w14:val="tx1"/>
            </w14:solidFill>
          </w14:textFill>
        </w:rPr>
        <w:t xml:space="preserve">分）：售后服务方案基本满足项目需求，服务承诺有一定描述，进入“一档”； </w:t>
      </w:r>
    </w:p>
    <w:p>
      <w:pPr>
        <w:pStyle w:val="9"/>
        <w:spacing w:line="400" w:lineRule="exact"/>
        <w:ind w:firstLine="480" w:firstLineChars="200"/>
        <w:outlineLvl w:val="9"/>
        <w:rPr>
          <w:rFonts w:hint="eastAsia" w:hAnsi="宋体" w:cs="宋体"/>
          <w:b w:val="0"/>
          <w:bCs w:val="0"/>
          <w:color w:val="000000" w:themeColor="text1"/>
          <w:sz w:val="24"/>
          <w:szCs w:val="24"/>
          <w:highlight w:val="none"/>
          <w:lang w:eastAsia="zh-CN"/>
          <w14:textFill>
            <w14:solidFill>
              <w14:schemeClr w14:val="tx1"/>
            </w14:solidFill>
          </w14:textFill>
        </w:rPr>
      </w:pPr>
      <w:r>
        <w:rPr>
          <w:rFonts w:hint="eastAsia" w:hAnsi="宋体" w:cs="宋体"/>
          <w:b w:val="0"/>
          <w:bCs w:val="0"/>
          <w:color w:val="000000" w:themeColor="text1"/>
          <w:sz w:val="24"/>
          <w:szCs w:val="24"/>
          <w:highlight w:val="none"/>
          <w:lang w:eastAsia="zh-CN"/>
          <w14:textFill>
            <w14:solidFill>
              <w14:schemeClr w14:val="tx1"/>
            </w14:solidFill>
          </w14:textFill>
        </w:rPr>
        <w:t>二档（</w:t>
      </w:r>
      <w:r>
        <w:rPr>
          <w:rFonts w:hint="eastAsia" w:hAnsi="宋体" w:cs="宋体"/>
          <w:b w:val="0"/>
          <w:bCs w:val="0"/>
          <w:color w:val="000000" w:themeColor="text1"/>
          <w:sz w:val="24"/>
          <w:szCs w:val="24"/>
          <w:highlight w:val="none"/>
          <w:lang w:val="en-US" w:eastAsia="zh-CN"/>
          <w14:textFill>
            <w14:solidFill>
              <w14:schemeClr w14:val="tx1"/>
            </w14:solidFill>
          </w14:textFill>
        </w:rPr>
        <w:t>8</w:t>
      </w:r>
      <w:r>
        <w:rPr>
          <w:rFonts w:hint="eastAsia" w:hAnsi="宋体" w:cs="宋体"/>
          <w:b w:val="0"/>
          <w:bCs w:val="0"/>
          <w:color w:val="000000" w:themeColor="text1"/>
          <w:sz w:val="24"/>
          <w:szCs w:val="24"/>
          <w:highlight w:val="none"/>
          <w:lang w:eastAsia="zh-CN"/>
          <w14:textFill>
            <w14:solidFill>
              <w14:schemeClr w14:val="tx1"/>
            </w14:solidFill>
          </w14:textFill>
        </w:rPr>
        <w:t xml:space="preserve">分）：售后服务方案较合理、贴切，服务承诺有基本的计划、质控措施，提供 7*24 </w:t>
      </w:r>
      <w:r>
        <w:rPr>
          <w:rFonts w:hint="eastAsia" w:hAnsi="宋体" w:cs="宋体"/>
          <w:b w:val="0"/>
          <w:bCs w:val="0"/>
          <w:color w:val="000000" w:themeColor="text1"/>
          <w:sz w:val="24"/>
          <w:szCs w:val="24"/>
          <w:highlight w:val="none"/>
          <w:lang w:val="en-US" w:eastAsia="zh-CN"/>
          <w14:textFill>
            <w14:solidFill>
              <w14:schemeClr w14:val="tx1"/>
            </w14:solidFill>
          </w14:textFill>
        </w:rPr>
        <w:t>h</w:t>
      </w:r>
      <w:r>
        <w:rPr>
          <w:rFonts w:hint="eastAsia" w:hAnsi="宋体" w:cs="宋体"/>
          <w:b w:val="0"/>
          <w:bCs w:val="0"/>
          <w:color w:val="000000" w:themeColor="text1"/>
          <w:sz w:val="24"/>
          <w:szCs w:val="24"/>
          <w:highlight w:val="none"/>
          <w:lang w:eastAsia="zh-CN"/>
          <w14:textFill>
            <w14:solidFill>
              <w14:schemeClr w14:val="tx1"/>
            </w14:solidFill>
          </w14:textFill>
        </w:rPr>
        <w:t>售后服务热线，</w:t>
      </w:r>
      <w:r>
        <w:rPr>
          <w:rFonts w:hint="eastAsia" w:hAnsi="宋体" w:cs="宋体"/>
          <w:b w:val="0"/>
          <w:bCs w:val="0"/>
          <w:color w:val="000000" w:themeColor="text1"/>
          <w:sz w:val="24"/>
          <w:szCs w:val="24"/>
          <w:highlight w:val="none"/>
          <w:lang w:val="en-US" w:eastAsia="zh-CN"/>
          <w14:textFill>
            <w14:solidFill>
              <w14:schemeClr w14:val="tx1"/>
            </w14:solidFill>
          </w14:textFill>
        </w:rPr>
        <w:t>提供6个月免费运维服务，</w:t>
      </w:r>
      <w:r>
        <w:rPr>
          <w:rFonts w:hint="eastAsia" w:hAnsi="宋体" w:cs="宋体"/>
          <w:b w:val="0"/>
          <w:bCs w:val="0"/>
          <w:color w:val="000000" w:themeColor="text1"/>
          <w:sz w:val="24"/>
          <w:szCs w:val="24"/>
          <w:highlight w:val="none"/>
          <w:lang w:eastAsia="zh-CN"/>
          <w14:textFill>
            <w14:solidFill>
              <w14:schemeClr w14:val="tx1"/>
            </w14:solidFill>
          </w14:textFill>
        </w:rPr>
        <w:t>本地驻场运维人员至少</w:t>
      </w:r>
      <w:r>
        <w:rPr>
          <w:rFonts w:hint="eastAsia" w:hAnsi="宋体" w:cs="宋体"/>
          <w:b w:val="0"/>
          <w:bCs w:val="0"/>
          <w:color w:val="000000" w:themeColor="text1"/>
          <w:sz w:val="24"/>
          <w:szCs w:val="24"/>
          <w:highlight w:val="none"/>
          <w:lang w:val="en-US" w:eastAsia="zh-CN"/>
          <w14:textFill>
            <w14:solidFill>
              <w14:schemeClr w14:val="tx1"/>
            </w14:solidFill>
          </w14:textFill>
        </w:rPr>
        <w:t>1</w:t>
      </w:r>
      <w:r>
        <w:rPr>
          <w:rFonts w:hint="eastAsia" w:hAnsi="宋体" w:cs="宋体"/>
          <w:b w:val="0"/>
          <w:bCs w:val="0"/>
          <w:color w:val="000000" w:themeColor="text1"/>
          <w:sz w:val="24"/>
          <w:szCs w:val="24"/>
          <w:highlight w:val="none"/>
          <w:lang w:eastAsia="zh-CN"/>
          <w14:textFill>
            <w14:solidFill>
              <w14:schemeClr w14:val="tx1"/>
            </w14:solidFill>
          </w14:textFill>
        </w:rPr>
        <w:t>名</w:t>
      </w:r>
      <w:r>
        <w:rPr>
          <w:rFonts w:hint="eastAsia" w:hAnsi="宋体" w:cs="宋体"/>
          <w:b w:val="0"/>
          <w:bCs w:val="0"/>
          <w:color w:val="000000" w:themeColor="text1"/>
          <w:sz w:val="24"/>
          <w:szCs w:val="24"/>
          <w:highlight w:val="none"/>
          <w:lang w:val="en-US" w:eastAsia="zh-CN"/>
          <w14:textFill>
            <w14:solidFill>
              <w14:schemeClr w14:val="tx1"/>
            </w14:solidFill>
          </w14:textFill>
        </w:rPr>
        <w:t>的</w:t>
      </w:r>
      <w:r>
        <w:rPr>
          <w:rFonts w:hint="eastAsia" w:hAnsi="宋体" w:cs="宋体"/>
          <w:b w:val="0"/>
          <w:bCs w:val="0"/>
          <w:color w:val="000000" w:themeColor="text1"/>
          <w:sz w:val="24"/>
          <w:szCs w:val="24"/>
          <w:highlight w:val="none"/>
          <w:lang w:eastAsia="zh-CN"/>
          <w14:textFill>
            <w14:solidFill>
              <w14:schemeClr w14:val="tx1"/>
            </w14:solidFill>
          </w14:textFill>
        </w:rPr>
        <w:t xml:space="preserve">，进入“二档”； </w:t>
      </w:r>
    </w:p>
    <w:p>
      <w:pPr>
        <w:pStyle w:val="9"/>
        <w:spacing w:line="400" w:lineRule="exact"/>
        <w:ind w:firstLine="480" w:firstLineChars="200"/>
        <w:outlineLvl w:val="9"/>
        <w:rPr>
          <w:rFonts w:hint="eastAsia" w:hAnsi="宋体" w:cs="宋体"/>
          <w:b w:val="0"/>
          <w:bCs w:val="0"/>
          <w:color w:val="000000" w:themeColor="text1"/>
          <w:sz w:val="24"/>
          <w:szCs w:val="24"/>
          <w:highlight w:val="none"/>
          <w:lang w:eastAsia="zh-CN"/>
          <w14:textFill>
            <w14:solidFill>
              <w14:schemeClr w14:val="tx1"/>
            </w14:solidFill>
          </w14:textFill>
        </w:rPr>
      </w:pPr>
      <w:r>
        <w:rPr>
          <w:rFonts w:hint="eastAsia" w:hAnsi="宋体" w:cs="宋体"/>
          <w:b w:val="0"/>
          <w:bCs w:val="0"/>
          <w:color w:val="000000" w:themeColor="text1"/>
          <w:sz w:val="24"/>
          <w:szCs w:val="24"/>
          <w:highlight w:val="none"/>
          <w:lang w:eastAsia="zh-CN"/>
          <w14:textFill>
            <w14:solidFill>
              <w14:schemeClr w14:val="tx1"/>
            </w14:solidFill>
          </w14:textFill>
        </w:rPr>
        <w:t>三档（1</w:t>
      </w:r>
      <w:r>
        <w:rPr>
          <w:rFonts w:hint="eastAsia" w:hAnsi="宋体" w:cs="宋体"/>
          <w:b w:val="0"/>
          <w:bCs w:val="0"/>
          <w:color w:val="000000" w:themeColor="text1"/>
          <w:sz w:val="24"/>
          <w:szCs w:val="24"/>
          <w:highlight w:val="none"/>
          <w:lang w:val="en-US" w:eastAsia="zh-CN"/>
          <w14:textFill>
            <w14:solidFill>
              <w14:schemeClr w14:val="tx1"/>
            </w14:solidFill>
          </w14:textFill>
        </w:rPr>
        <w:t>2</w:t>
      </w:r>
      <w:r>
        <w:rPr>
          <w:rFonts w:hint="eastAsia" w:hAnsi="宋体" w:cs="宋体"/>
          <w:b w:val="0"/>
          <w:bCs w:val="0"/>
          <w:color w:val="000000" w:themeColor="text1"/>
          <w:sz w:val="24"/>
          <w:szCs w:val="24"/>
          <w:highlight w:val="none"/>
          <w:lang w:eastAsia="zh-CN"/>
          <w14:textFill>
            <w14:solidFill>
              <w14:schemeClr w14:val="tx1"/>
            </w14:solidFill>
          </w14:textFill>
        </w:rPr>
        <w:t>分）：有详细、全面的安排计划；售后服务方案满足项目需求的所有服务要求，服务承诺描述详细、全面，措施具体、有效、可行性高，安排故障处理响应时间、解决故障承诺时间及时，质量保障措施，可行性强，提供 7*24</w:t>
      </w:r>
      <w:r>
        <w:rPr>
          <w:rFonts w:hint="eastAsia" w:hAnsi="宋体" w:cs="宋体"/>
          <w:b w:val="0"/>
          <w:bCs w:val="0"/>
          <w:color w:val="000000" w:themeColor="text1"/>
          <w:sz w:val="24"/>
          <w:szCs w:val="24"/>
          <w:highlight w:val="none"/>
          <w:lang w:val="en-US" w:eastAsia="zh-CN"/>
          <w14:textFill>
            <w14:solidFill>
              <w14:schemeClr w14:val="tx1"/>
            </w14:solidFill>
          </w14:textFill>
        </w:rPr>
        <w:t>h</w:t>
      </w:r>
      <w:r>
        <w:rPr>
          <w:rFonts w:hint="eastAsia" w:hAnsi="宋体" w:cs="宋体"/>
          <w:b w:val="0"/>
          <w:bCs w:val="0"/>
          <w:color w:val="000000" w:themeColor="text1"/>
          <w:sz w:val="24"/>
          <w:szCs w:val="24"/>
          <w:highlight w:val="none"/>
          <w:lang w:eastAsia="zh-CN"/>
          <w14:textFill>
            <w14:solidFill>
              <w14:schemeClr w14:val="tx1"/>
            </w14:solidFill>
          </w14:textFill>
        </w:rPr>
        <w:t>售后服务热线，</w:t>
      </w:r>
      <w:r>
        <w:rPr>
          <w:rFonts w:hint="eastAsia" w:hAnsi="宋体" w:cs="宋体"/>
          <w:b w:val="0"/>
          <w:bCs w:val="0"/>
          <w:color w:val="000000" w:themeColor="text1"/>
          <w:sz w:val="24"/>
          <w:szCs w:val="24"/>
          <w:highlight w:val="none"/>
          <w:lang w:val="en-US" w:eastAsia="zh-CN"/>
          <w14:textFill>
            <w14:solidFill>
              <w14:schemeClr w14:val="tx1"/>
            </w14:solidFill>
          </w14:textFill>
        </w:rPr>
        <w:t>提供12个月免费运维服务，</w:t>
      </w:r>
      <w:r>
        <w:rPr>
          <w:rFonts w:hint="eastAsia" w:hAnsi="宋体" w:cs="宋体"/>
          <w:b w:val="0"/>
          <w:bCs w:val="0"/>
          <w:color w:val="000000" w:themeColor="text1"/>
          <w:sz w:val="24"/>
          <w:szCs w:val="24"/>
          <w:highlight w:val="none"/>
          <w:lang w:eastAsia="zh-CN"/>
          <w14:textFill>
            <w14:solidFill>
              <w14:schemeClr w14:val="tx1"/>
            </w14:solidFill>
          </w14:textFill>
        </w:rPr>
        <w:t>本地驻场运维人员至少</w:t>
      </w:r>
      <w:r>
        <w:rPr>
          <w:rFonts w:hint="eastAsia" w:hAnsi="宋体" w:cs="宋体"/>
          <w:b w:val="0"/>
          <w:bCs w:val="0"/>
          <w:color w:val="000000" w:themeColor="text1"/>
          <w:sz w:val="24"/>
          <w:szCs w:val="24"/>
          <w:highlight w:val="none"/>
          <w:lang w:val="en-US" w:eastAsia="zh-CN"/>
          <w14:textFill>
            <w14:solidFill>
              <w14:schemeClr w14:val="tx1"/>
            </w14:solidFill>
          </w14:textFill>
        </w:rPr>
        <w:t>2</w:t>
      </w:r>
      <w:r>
        <w:rPr>
          <w:rFonts w:hint="eastAsia" w:hAnsi="宋体" w:cs="宋体"/>
          <w:b w:val="0"/>
          <w:bCs w:val="0"/>
          <w:color w:val="000000" w:themeColor="text1"/>
          <w:sz w:val="24"/>
          <w:szCs w:val="24"/>
          <w:highlight w:val="none"/>
          <w:lang w:eastAsia="zh-CN"/>
          <w14:textFill>
            <w14:solidFill>
              <w14:schemeClr w14:val="tx1"/>
            </w14:solidFill>
          </w14:textFill>
        </w:rPr>
        <w:t>名</w:t>
      </w:r>
      <w:r>
        <w:rPr>
          <w:rFonts w:hint="eastAsia" w:hAnsi="宋体" w:cs="宋体"/>
          <w:b w:val="0"/>
          <w:bCs w:val="0"/>
          <w:color w:val="000000" w:themeColor="text1"/>
          <w:sz w:val="24"/>
          <w:szCs w:val="24"/>
          <w:highlight w:val="none"/>
          <w:lang w:val="en-US" w:eastAsia="zh-CN"/>
          <w14:textFill>
            <w14:solidFill>
              <w14:schemeClr w14:val="tx1"/>
            </w14:solidFill>
          </w14:textFill>
        </w:rPr>
        <w:t>的</w:t>
      </w:r>
      <w:r>
        <w:rPr>
          <w:rFonts w:hint="eastAsia" w:hAnsi="宋体" w:cs="宋体"/>
          <w:b w:val="0"/>
          <w:bCs w:val="0"/>
          <w:color w:val="000000" w:themeColor="text1"/>
          <w:sz w:val="24"/>
          <w:szCs w:val="24"/>
          <w:highlight w:val="none"/>
          <w:lang w:eastAsia="zh-CN"/>
          <w14:textFill>
            <w14:solidFill>
              <w14:schemeClr w14:val="tx1"/>
            </w14:solidFill>
          </w14:textFill>
        </w:rPr>
        <w:t>，进入“三档”；</w:t>
      </w:r>
    </w:p>
    <w:p>
      <w:pPr>
        <w:pStyle w:val="9"/>
        <w:numPr>
          <w:ilvl w:val="0"/>
          <w:numId w:val="0"/>
        </w:numPr>
        <w:spacing w:line="400" w:lineRule="exact"/>
        <w:ind w:leftChars="200"/>
        <w:outlineLvl w:val="9"/>
        <w:rPr>
          <w:rFonts w:hint="eastAsia" w:hAnsi="宋体" w:cs="宋体"/>
          <w:b w:val="0"/>
          <w:bCs w:val="0"/>
          <w:color w:val="000000" w:themeColor="text1"/>
          <w:sz w:val="24"/>
          <w:szCs w:val="24"/>
          <w:highlight w:val="none"/>
          <w:lang w:eastAsia="zh-CN"/>
          <w14:textFill>
            <w14:solidFill>
              <w14:schemeClr w14:val="tx1"/>
            </w14:solidFill>
          </w14:textFill>
        </w:rPr>
      </w:pPr>
      <w:r>
        <w:rPr>
          <w:rFonts w:hint="eastAsia" w:hAnsi="宋体" w:cs="宋体"/>
          <w:b w:val="0"/>
          <w:bCs w:val="0"/>
          <w:color w:val="000000" w:themeColor="text1"/>
          <w:sz w:val="24"/>
          <w:szCs w:val="24"/>
          <w:highlight w:val="none"/>
          <w:lang w:eastAsia="zh-CN"/>
          <w14:textFill>
            <w14:solidFill>
              <w14:schemeClr w14:val="tx1"/>
            </w14:solidFill>
          </w14:textFill>
        </w:rPr>
        <w:t>（</w:t>
      </w:r>
      <w:r>
        <w:rPr>
          <w:rFonts w:hint="eastAsia" w:hAnsi="宋体" w:cs="宋体"/>
          <w:b w:val="0"/>
          <w:bCs w:val="0"/>
          <w:color w:val="000000" w:themeColor="text1"/>
          <w:sz w:val="24"/>
          <w:szCs w:val="24"/>
          <w:highlight w:val="none"/>
          <w:lang w:val="en-US" w:eastAsia="zh-CN"/>
          <w14:textFill>
            <w14:solidFill>
              <w14:schemeClr w14:val="tx1"/>
            </w14:solidFill>
          </w14:textFill>
        </w:rPr>
        <w:t>2</w:t>
      </w:r>
      <w:r>
        <w:rPr>
          <w:rFonts w:hint="eastAsia" w:hAnsi="宋体" w:cs="宋体"/>
          <w:b w:val="0"/>
          <w:bCs w:val="0"/>
          <w:color w:val="000000" w:themeColor="text1"/>
          <w:sz w:val="24"/>
          <w:szCs w:val="24"/>
          <w:highlight w:val="none"/>
          <w:lang w:eastAsia="zh-CN"/>
          <w14:textFill>
            <w14:solidFill>
              <w14:schemeClr w14:val="tx1"/>
            </w14:solidFill>
          </w14:textFill>
        </w:rPr>
        <w:t>）投标人或其总公司具备有效的</w:t>
      </w:r>
      <w:r>
        <w:rPr>
          <w:rFonts w:hint="eastAsia" w:hAnsi="宋体" w:cs="宋体"/>
          <w:b w:val="0"/>
          <w:bCs w:val="0"/>
          <w:color w:val="000000" w:themeColor="text1"/>
          <w:sz w:val="24"/>
          <w:szCs w:val="24"/>
          <w:highlight w:val="none"/>
          <w:lang w:val="en-US" w:eastAsia="zh-CN"/>
          <w14:textFill>
            <w14:solidFill>
              <w14:schemeClr w14:val="tx1"/>
            </w14:solidFill>
          </w14:textFill>
        </w:rPr>
        <w:t>信息</w:t>
      </w:r>
      <w:r>
        <w:rPr>
          <w:rFonts w:hint="eastAsia" w:hAnsi="宋体" w:cs="宋体"/>
          <w:b w:val="0"/>
          <w:bCs w:val="0"/>
          <w:color w:val="000000" w:themeColor="text1"/>
          <w:sz w:val="24"/>
          <w:szCs w:val="24"/>
          <w:highlight w:val="none"/>
          <w:lang w:eastAsia="zh-CN"/>
          <w14:textFill>
            <w14:solidFill>
              <w14:schemeClr w14:val="tx1"/>
            </w14:solidFill>
          </w14:textFill>
        </w:rPr>
        <w:t>安全管理体系认证证书、</w:t>
      </w:r>
      <w:r>
        <w:rPr>
          <w:rFonts w:hint="eastAsia" w:hAnsi="宋体" w:cs="宋体"/>
          <w:b w:val="0"/>
          <w:bCs w:val="0"/>
          <w:color w:val="000000" w:themeColor="text1"/>
          <w:sz w:val="24"/>
          <w:szCs w:val="24"/>
          <w:highlight w:val="none"/>
          <w:lang w:val="en-US" w:eastAsia="zh-CN"/>
          <w14:textFill>
            <w14:solidFill>
              <w14:schemeClr w14:val="tx1"/>
            </w14:solidFill>
          </w14:textFill>
        </w:rPr>
        <w:t>软件能力</w:t>
      </w:r>
      <w:r>
        <w:rPr>
          <w:rFonts w:hint="eastAsia" w:hAnsi="宋体" w:cs="宋体"/>
          <w:b w:val="0"/>
          <w:bCs w:val="0"/>
          <w:color w:val="000000" w:themeColor="text1"/>
          <w:sz w:val="24"/>
          <w:szCs w:val="24"/>
          <w:highlight w:val="none"/>
          <w:lang w:eastAsia="zh-CN"/>
          <w14:textFill>
            <w14:solidFill>
              <w14:schemeClr w14:val="tx1"/>
            </w14:solidFill>
          </w14:textFill>
        </w:rPr>
        <w:t>成熟度</w:t>
      </w:r>
      <w:r>
        <w:rPr>
          <w:rFonts w:hint="eastAsia" w:hAnsi="宋体" w:cs="宋体"/>
          <w:b w:val="0"/>
          <w:bCs w:val="0"/>
          <w:color w:val="000000" w:themeColor="text1"/>
          <w:sz w:val="24"/>
          <w:szCs w:val="24"/>
          <w:highlight w:val="none"/>
          <w:lang w:val="en-US" w:eastAsia="zh-CN"/>
          <w14:textFill>
            <w14:solidFill>
              <w14:schemeClr w14:val="tx1"/>
            </w14:solidFill>
          </w14:textFill>
        </w:rPr>
        <w:t>认证证书、信息技术服务运行维护证书 、质量管理体系认证证书、软件企业证书的</w:t>
      </w:r>
      <w:r>
        <w:rPr>
          <w:rFonts w:hint="eastAsia" w:hAnsi="宋体" w:cs="宋体"/>
          <w:b w:val="0"/>
          <w:bCs w:val="0"/>
          <w:color w:val="000000" w:themeColor="text1"/>
          <w:sz w:val="24"/>
          <w:szCs w:val="24"/>
          <w:highlight w:val="none"/>
          <w:lang w:eastAsia="zh-CN"/>
          <w14:textFill>
            <w14:solidFill>
              <w14:schemeClr w14:val="tx1"/>
            </w14:solidFill>
          </w14:textFill>
        </w:rPr>
        <w:t>，每提供一项得</w:t>
      </w:r>
      <w:r>
        <w:rPr>
          <w:rFonts w:hint="eastAsia" w:hAnsi="宋体" w:cs="宋体"/>
          <w:b w:val="0"/>
          <w:bCs w:val="0"/>
          <w:color w:val="000000" w:themeColor="text1"/>
          <w:sz w:val="24"/>
          <w:szCs w:val="24"/>
          <w:highlight w:val="none"/>
          <w:lang w:val="en-US" w:eastAsia="zh-CN"/>
          <w14:textFill>
            <w14:solidFill>
              <w14:schemeClr w14:val="tx1"/>
            </w14:solidFill>
          </w14:textFill>
        </w:rPr>
        <w:t>1</w:t>
      </w:r>
      <w:r>
        <w:rPr>
          <w:rFonts w:hint="eastAsia" w:hAnsi="宋体" w:cs="宋体"/>
          <w:b w:val="0"/>
          <w:bCs w:val="0"/>
          <w:color w:val="000000" w:themeColor="text1"/>
          <w:sz w:val="24"/>
          <w:szCs w:val="24"/>
          <w:highlight w:val="none"/>
          <w:lang w:eastAsia="zh-CN"/>
          <w14:textFill>
            <w14:solidFill>
              <w14:schemeClr w14:val="tx1"/>
            </w14:solidFill>
          </w14:textFill>
        </w:rPr>
        <w:t>分，满分</w:t>
      </w:r>
      <w:r>
        <w:rPr>
          <w:rFonts w:hint="eastAsia" w:hAnsi="宋体" w:cs="宋体"/>
          <w:b w:val="0"/>
          <w:bCs w:val="0"/>
          <w:color w:val="000000" w:themeColor="text1"/>
          <w:sz w:val="24"/>
          <w:szCs w:val="24"/>
          <w:highlight w:val="none"/>
          <w:lang w:val="en-US" w:eastAsia="zh-CN"/>
          <w14:textFill>
            <w14:solidFill>
              <w14:schemeClr w14:val="tx1"/>
            </w14:solidFill>
          </w14:textFill>
        </w:rPr>
        <w:t>5</w:t>
      </w:r>
      <w:r>
        <w:rPr>
          <w:rFonts w:hint="eastAsia" w:hAnsi="宋体" w:cs="宋体"/>
          <w:b w:val="0"/>
          <w:bCs w:val="0"/>
          <w:color w:val="000000" w:themeColor="text1"/>
          <w:sz w:val="24"/>
          <w:szCs w:val="24"/>
          <w:highlight w:val="none"/>
          <w:lang w:eastAsia="zh-CN"/>
          <w14:textFill>
            <w14:solidFill>
              <w14:schemeClr w14:val="tx1"/>
            </w14:solidFill>
          </w14:textFill>
        </w:rPr>
        <w:t>分，需提供证书复印件并加盖投标人公章。</w:t>
      </w:r>
    </w:p>
    <w:p>
      <w:pPr>
        <w:pStyle w:val="9"/>
        <w:numPr>
          <w:ilvl w:val="0"/>
          <w:numId w:val="0"/>
        </w:numPr>
        <w:spacing w:line="400" w:lineRule="exact"/>
        <w:ind w:leftChars="200"/>
        <w:outlineLvl w:val="9"/>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lang w:eastAsia="zh-CN"/>
          <w14:textFill>
            <w14:solidFill>
              <w14:schemeClr w14:val="tx1"/>
            </w14:solidFill>
          </w14:textFill>
        </w:rPr>
        <w:t>（</w:t>
      </w:r>
      <w:r>
        <w:rPr>
          <w:rFonts w:hint="eastAsia" w:hAnsi="宋体" w:cs="宋体"/>
          <w:b w:val="0"/>
          <w:bCs w:val="0"/>
          <w:color w:val="000000" w:themeColor="text1"/>
          <w:sz w:val="24"/>
          <w:szCs w:val="24"/>
          <w:highlight w:val="none"/>
          <w:lang w:val="en-US" w:eastAsia="zh-CN"/>
          <w14:textFill>
            <w14:solidFill>
              <w14:schemeClr w14:val="tx1"/>
            </w14:solidFill>
          </w14:textFill>
        </w:rPr>
        <w:t>3</w:t>
      </w:r>
      <w:r>
        <w:rPr>
          <w:rFonts w:hint="eastAsia" w:hAnsi="宋体" w:cs="宋体"/>
          <w:b w:val="0"/>
          <w:bCs w:val="0"/>
          <w:color w:val="000000" w:themeColor="text1"/>
          <w:sz w:val="24"/>
          <w:szCs w:val="24"/>
          <w:highlight w:val="none"/>
          <w:lang w:eastAsia="zh-CN"/>
          <w14:textFill>
            <w14:solidFill>
              <w14:schemeClr w14:val="tx1"/>
            </w14:solidFill>
          </w14:textFill>
        </w:rPr>
        <w:t>）投标人或其总公司在自20</w:t>
      </w:r>
      <w:r>
        <w:rPr>
          <w:rFonts w:hint="eastAsia" w:hAnsi="宋体" w:cs="宋体"/>
          <w:b w:val="0"/>
          <w:bCs w:val="0"/>
          <w:color w:val="000000" w:themeColor="text1"/>
          <w:sz w:val="24"/>
          <w:szCs w:val="24"/>
          <w:highlight w:val="none"/>
          <w:lang w:val="en-US" w:eastAsia="zh-CN"/>
          <w14:textFill>
            <w14:solidFill>
              <w14:schemeClr w14:val="tx1"/>
            </w14:solidFill>
          </w14:textFill>
        </w:rPr>
        <w:t>21</w:t>
      </w:r>
      <w:r>
        <w:rPr>
          <w:rFonts w:hint="eastAsia" w:hAnsi="宋体" w:cs="宋体"/>
          <w:b w:val="0"/>
          <w:bCs w:val="0"/>
          <w:color w:val="000000" w:themeColor="text1"/>
          <w:sz w:val="24"/>
          <w:szCs w:val="24"/>
          <w:highlight w:val="none"/>
          <w:lang w:eastAsia="zh-CN"/>
          <w14:textFill>
            <w14:solidFill>
              <w14:schemeClr w14:val="tx1"/>
            </w14:solidFill>
          </w14:textFill>
        </w:rPr>
        <w:t>年以来完成的类似项目业绩，每个项目业绩</w:t>
      </w:r>
      <w:r>
        <w:rPr>
          <w:rFonts w:hint="eastAsia" w:hAnsi="宋体" w:cs="宋体"/>
          <w:b w:val="0"/>
          <w:bCs w:val="0"/>
          <w:color w:val="000000" w:themeColor="text1"/>
          <w:sz w:val="24"/>
          <w:szCs w:val="24"/>
          <w:highlight w:val="none"/>
          <w:lang w:eastAsia="zh-Hans"/>
          <w14:textFill>
            <w14:solidFill>
              <w14:schemeClr w14:val="tx1"/>
            </w14:solidFill>
          </w14:textFill>
        </w:rPr>
        <w:t>得</w:t>
      </w:r>
      <w:r>
        <w:rPr>
          <w:rFonts w:hint="eastAsia" w:hAnsi="宋体" w:cs="宋体"/>
          <w:b w:val="0"/>
          <w:bCs w:val="0"/>
          <w:color w:val="000000" w:themeColor="text1"/>
          <w:sz w:val="24"/>
          <w:szCs w:val="24"/>
          <w:highlight w:val="none"/>
          <w:lang w:val="en-US" w:eastAsia="zh-CN"/>
          <w14:textFill>
            <w14:solidFill>
              <w14:schemeClr w14:val="tx1"/>
            </w14:solidFill>
          </w14:textFill>
        </w:rPr>
        <w:t>1</w:t>
      </w:r>
      <w:r>
        <w:rPr>
          <w:rFonts w:hint="eastAsia" w:hAnsi="宋体" w:cs="宋体"/>
          <w:b w:val="0"/>
          <w:bCs w:val="0"/>
          <w:color w:val="000000" w:themeColor="text1"/>
          <w:sz w:val="24"/>
          <w:szCs w:val="24"/>
          <w:highlight w:val="none"/>
          <w:lang w:eastAsia="zh-CN"/>
          <w14:textFill>
            <w14:solidFill>
              <w14:schemeClr w14:val="tx1"/>
            </w14:solidFill>
          </w14:textFill>
        </w:rPr>
        <w:t>分，满分</w:t>
      </w:r>
      <w:r>
        <w:rPr>
          <w:rFonts w:hint="eastAsia" w:hAnsi="宋体" w:cs="宋体"/>
          <w:b w:val="0"/>
          <w:bCs w:val="0"/>
          <w:color w:val="000000" w:themeColor="text1"/>
          <w:sz w:val="24"/>
          <w:szCs w:val="24"/>
          <w:highlight w:val="none"/>
          <w:lang w:val="en-US" w:eastAsia="zh-CN"/>
          <w14:textFill>
            <w14:solidFill>
              <w14:schemeClr w14:val="tx1"/>
            </w14:solidFill>
          </w14:textFill>
        </w:rPr>
        <w:t>3</w:t>
      </w:r>
      <w:r>
        <w:rPr>
          <w:rFonts w:hint="eastAsia" w:hAnsi="宋体" w:cs="宋体"/>
          <w:b w:val="0"/>
          <w:bCs w:val="0"/>
          <w:color w:val="000000" w:themeColor="text1"/>
          <w:sz w:val="24"/>
          <w:szCs w:val="24"/>
          <w:highlight w:val="none"/>
          <w:lang w:eastAsia="zh-CN"/>
          <w14:textFill>
            <w14:solidFill>
              <w14:schemeClr w14:val="tx1"/>
            </w14:solidFill>
          </w14:textFill>
        </w:rPr>
        <w:t>分。（</w:t>
      </w:r>
      <w:r>
        <w:rPr>
          <w:rFonts w:hint="eastAsia" w:hAnsi="宋体" w:cs="宋体"/>
          <w:b w:val="0"/>
          <w:bCs w:val="0"/>
          <w:color w:val="000000" w:themeColor="text1"/>
          <w:sz w:val="24"/>
          <w:szCs w:val="24"/>
          <w:highlight w:val="none"/>
          <w:lang w:eastAsia="zh-Hans"/>
          <w14:textFill>
            <w14:solidFill>
              <w14:schemeClr w14:val="tx1"/>
            </w14:solidFill>
          </w14:textFill>
        </w:rPr>
        <w:t>投标文件中</w:t>
      </w:r>
      <w:r>
        <w:rPr>
          <w:rFonts w:hint="eastAsia" w:hAnsi="宋体" w:cs="宋体"/>
          <w:b w:val="0"/>
          <w:bCs w:val="0"/>
          <w:color w:val="000000" w:themeColor="text1"/>
          <w:sz w:val="24"/>
          <w:szCs w:val="24"/>
          <w:highlight w:val="none"/>
          <w:lang w:eastAsia="zh-CN"/>
          <w14:textFill>
            <w14:solidFill>
              <w14:schemeClr w14:val="tx1"/>
            </w14:solidFill>
          </w14:textFill>
        </w:rPr>
        <w:t>需提供政府采购合同复印件</w:t>
      </w:r>
      <w:r>
        <w:rPr>
          <w:rFonts w:hint="eastAsia" w:hAnsi="宋体" w:cs="宋体"/>
          <w:b w:val="0"/>
          <w:bCs w:val="0"/>
          <w:color w:val="000000" w:themeColor="text1"/>
          <w:sz w:val="24"/>
          <w:szCs w:val="24"/>
          <w:highlight w:val="none"/>
          <w:lang w:eastAsia="zh-Hans"/>
          <w14:textFill>
            <w14:solidFill>
              <w14:schemeClr w14:val="tx1"/>
            </w14:solidFill>
          </w14:textFill>
        </w:rPr>
        <w:t>并加盖公章</w:t>
      </w:r>
      <w:r>
        <w:rPr>
          <w:rFonts w:hint="eastAsia" w:hAnsi="宋体" w:cs="宋体"/>
          <w:b w:val="0"/>
          <w:bCs w:val="0"/>
          <w:color w:val="000000" w:themeColor="text1"/>
          <w:sz w:val="24"/>
          <w:szCs w:val="24"/>
          <w:highlight w:val="none"/>
          <w:lang w:eastAsia="zh-CN"/>
          <w14:textFill>
            <w14:solidFill>
              <w14:schemeClr w14:val="tx1"/>
            </w14:solidFill>
          </w14:textFill>
        </w:rPr>
        <w:t>，否则不得分）</w:t>
      </w:r>
    </w:p>
    <w:p>
      <w:pPr>
        <w:pStyle w:val="9"/>
        <w:numPr>
          <w:ilvl w:val="0"/>
          <w:numId w:val="7"/>
        </w:numPr>
        <w:spacing w:line="400" w:lineRule="exact"/>
        <w:ind w:left="0" w:leftChars="0" w:firstLine="480" w:firstLineChars="200"/>
        <w:outlineLvl w:val="9"/>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总得分=1+2+3</w:t>
      </w:r>
    </w:p>
    <w:p>
      <w:pPr>
        <w:pStyle w:val="9"/>
        <w:spacing w:line="400" w:lineRule="exact"/>
        <w:ind w:firstLine="482" w:firstLineChars="200"/>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四、成交候选人推荐原则</w:t>
      </w:r>
    </w:p>
    <w:p>
      <w:pPr>
        <w:spacing w:line="400" w:lineRule="exact"/>
        <w:ind w:firstLine="480" w:firstLineChars="200"/>
        <w:jc w:val="left"/>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小组将根据得分由高到低排列次序（总得分相同时，依次按最终报价低优先、技术分高优先、商务分高优先的顺序排列）推荐综合排名第一名的供应商为成交候选供应商。排名第一的成交候选人放弃成交、因不可抗力提出不能履行合同，采购单位可以确定排名第二的成交候选人为成交人，以此类推。采购人也可以重新组织采购。</w:t>
      </w:r>
      <w:r>
        <w:rPr>
          <w:rFonts w:hint="eastAsia" w:ascii="宋体" w:hAnsi="宋体" w:cs="宋体"/>
          <w:bCs/>
          <w:color w:val="000000" w:themeColor="text1"/>
          <w:sz w:val="24"/>
          <w:highlight w:val="none"/>
          <w14:textFill>
            <w14:solidFill>
              <w14:schemeClr w14:val="tx1"/>
            </w14:solidFill>
          </w14:textFill>
        </w:rPr>
        <w:br w:type="page"/>
      </w:r>
    </w:p>
    <w:p>
      <w:pPr>
        <w:numPr>
          <w:ilvl w:val="0"/>
          <w:numId w:val="2"/>
        </w:numPr>
        <w:spacing w:line="500" w:lineRule="exact"/>
        <w:jc w:val="center"/>
        <w:outlineLvl w:val="0"/>
        <w:rPr>
          <w:rFonts w:hint="eastAsia" w:ascii="宋体" w:hAnsi="宋体" w:eastAsia="宋体" w:cs="Times New Roman"/>
          <w:b/>
          <w:color w:val="000000" w:themeColor="text1"/>
          <w:sz w:val="28"/>
          <w:szCs w:val="28"/>
          <w:highlight w:val="none"/>
          <w14:textFill>
            <w14:solidFill>
              <w14:schemeClr w14:val="tx1"/>
            </w14:solidFill>
          </w14:textFill>
        </w:rPr>
      </w:pPr>
      <w:bookmarkStart w:id="3" w:name="_Toc22382"/>
      <w:r>
        <w:rPr>
          <w:rFonts w:hint="eastAsia" w:ascii="宋体" w:hAnsi="宋体" w:eastAsia="宋体" w:cs="Times New Roman"/>
          <w:b/>
          <w:color w:val="000000" w:themeColor="text1"/>
          <w:sz w:val="28"/>
          <w:szCs w:val="28"/>
          <w:highlight w:val="none"/>
          <w14:textFill>
            <w14:solidFill>
              <w14:schemeClr w14:val="tx1"/>
            </w14:solidFill>
          </w14:textFill>
        </w:rPr>
        <w:t>响应文件提供资料</w:t>
      </w:r>
      <w:bookmarkEnd w:id="3"/>
    </w:p>
    <w:p>
      <w:pPr>
        <w:spacing w:line="500" w:lineRule="exact"/>
        <w:jc w:val="center"/>
        <w:rPr>
          <w:rFonts w:ascii="宋体" w:hAnsi="宋体"/>
          <w:b/>
          <w:color w:val="000000" w:themeColor="text1"/>
          <w:sz w:val="28"/>
          <w:szCs w:val="32"/>
          <w:highlight w:val="none"/>
          <w14:textFill>
            <w14:solidFill>
              <w14:schemeClr w14:val="tx1"/>
            </w14:solidFill>
          </w14:textFill>
        </w:rPr>
      </w:pPr>
    </w:p>
    <w:p>
      <w:pPr>
        <w:numPr>
          <w:ilvl w:val="0"/>
          <w:numId w:val="8"/>
        </w:num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val="en-US" w:eastAsia="zh-CN"/>
          <w14:textFill>
            <w14:solidFill>
              <w14:schemeClr w14:val="tx1"/>
            </w14:solidFill>
          </w14:textFill>
        </w:rPr>
        <w:t>基本情况</w:t>
      </w:r>
    </w:p>
    <w:p>
      <w:pPr>
        <w:numPr>
          <w:ilvl w:val="0"/>
          <w:numId w:val="9"/>
        </w:numPr>
        <w:spacing w:line="400" w:lineRule="exact"/>
        <w:ind w:left="0" w:leftChars="0" w:firstLine="480" w:firstLineChars="20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公司简介；</w:t>
      </w:r>
    </w:p>
    <w:p>
      <w:pPr>
        <w:numPr>
          <w:ilvl w:val="0"/>
          <w:numId w:val="9"/>
        </w:numPr>
        <w:spacing w:line="400" w:lineRule="exact"/>
        <w:ind w:left="0" w:leftChars="0" w:firstLine="480" w:firstLineChars="200"/>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荣誉资质（核心竞争力、知识产权成果、资质竞争力、产品及服务、典型案例等）；</w:t>
      </w:r>
    </w:p>
    <w:p>
      <w:pPr>
        <w:numPr>
          <w:ilvl w:val="0"/>
          <w:numId w:val="9"/>
        </w:numPr>
        <w:spacing w:line="400" w:lineRule="exact"/>
        <w:ind w:left="0" w:leftChars="0"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提供完成类似项目合同（没有无需提供）；</w:t>
      </w:r>
    </w:p>
    <w:p>
      <w:pPr>
        <w:numPr>
          <w:ilvl w:val="0"/>
          <w:numId w:val="9"/>
        </w:numPr>
        <w:spacing w:line="400" w:lineRule="exact"/>
        <w:ind w:left="0" w:leftChars="0"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w:t>
      </w:r>
    </w:p>
    <w:p>
      <w:pPr>
        <w:numPr>
          <w:ilvl w:val="0"/>
          <w:numId w:val="9"/>
        </w:numPr>
        <w:spacing w:line="400" w:lineRule="exact"/>
        <w:ind w:left="0" w:leftChars="0"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法定代表人身份证明书（或法定代表人授权委托书）原件；</w:t>
      </w:r>
    </w:p>
    <w:p>
      <w:pPr>
        <w:numPr>
          <w:ilvl w:val="0"/>
          <w:numId w:val="9"/>
        </w:numPr>
        <w:spacing w:line="400" w:lineRule="exact"/>
        <w:ind w:left="0" w:leftChars="0"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联系人及联系电话</w:t>
      </w:r>
      <w:r>
        <w:rPr>
          <w:rFonts w:hint="eastAsia" w:ascii="宋体" w:hAnsi="宋体" w:cs="宋体"/>
          <w:color w:val="000000" w:themeColor="text1"/>
          <w:sz w:val="24"/>
          <w:highlight w:val="none"/>
          <w:lang w:eastAsia="zh-CN"/>
          <w14:textFill>
            <w14:solidFill>
              <w14:schemeClr w14:val="tx1"/>
            </w14:solidFill>
          </w14:textFill>
        </w:rPr>
        <w:t>。</w:t>
      </w:r>
    </w:p>
    <w:p>
      <w:pPr>
        <w:numPr>
          <w:ilvl w:val="0"/>
          <w:numId w:val="8"/>
        </w:numPr>
        <w:spacing w:line="400" w:lineRule="exact"/>
        <w:ind w:firstLine="480" w:firstLineChars="2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服务响应内容</w:t>
      </w:r>
    </w:p>
    <w:p>
      <w:pPr>
        <w:numPr>
          <w:ilvl w:val="0"/>
          <w:numId w:val="10"/>
        </w:numPr>
        <w:spacing w:line="400" w:lineRule="exact"/>
        <w:ind w:left="0" w:leftChars="0"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报价</w:t>
      </w:r>
      <w:r>
        <w:rPr>
          <w:rFonts w:hint="eastAsia" w:ascii="宋体" w:hAnsi="宋体" w:cs="宋体"/>
          <w:color w:val="000000" w:themeColor="text1"/>
          <w:sz w:val="24"/>
          <w:highlight w:val="none"/>
          <w:lang w:val="en-US" w:eastAsia="zh-CN"/>
          <w14:textFill>
            <w14:solidFill>
              <w14:schemeClr w14:val="tx1"/>
            </w14:solidFill>
          </w14:textFill>
        </w:rPr>
        <w:t>。</w:t>
      </w:r>
    </w:p>
    <w:p>
      <w:pPr>
        <w:numPr>
          <w:ilvl w:val="0"/>
          <w:numId w:val="10"/>
        </w:numPr>
        <w:spacing w:line="400" w:lineRule="exact"/>
        <w:ind w:left="0" w:leftChars="0" w:firstLine="480" w:firstLineChars="200"/>
        <w:jc w:val="left"/>
        <w:rPr>
          <w:rFonts w:hint="eastAsia"/>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技术</w:t>
      </w:r>
      <w:r>
        <w:rPr>
          <w:rFonts w:hint="eastAsia" w:ascii="宋体" w:hAnsi="宋体" w:cs="宋体"/>
          <w:color w:val="000000" w:themeColor="text1"/>
          <w:sz w:val="24"/>
          <w:highlight w:val="none"/>
          <w:lang w:val="en-US" w:eastAsia="zh-CN"/>
          <w14:textFill>
            <w14:solidFill>
              <w14:schemeClr w14:val="tx1"/>
            </w14:solidFill>
          </w14:textFill>
        </w:rPr>
        <w:t>等</w:t>
      </w:r>
      <w:r>
        <w:rPr>
          <w:rFonts w:hint="eastAsia" w:ascii="宋体" w:hAnsi="宋体" w:eastAsia="宋体" w:cs="宋体"/>
          <w:color w:val="000000" w:themeColor="text1"/>
          <w:sz w:val="24"/>
          <w:highlight w:val="none"/>
          <w:lang w:val="en-US" w:eastAsia="zh-CN"/>
          <w14:textFill>
            <w14:solidFill>
              <w14:schemeClr w14:val="tx1"/>
            </w14:solidFill>
          </w14:textFill>
        </w:rPr>
        <w:t>方案。</w:t>
      </w:r>
    </w:p>
    <w:p>
      <w:pPr>
        <w:spacing w:line="400" w:lineRule="exact"/>
        <w:ind w:firstLine="480" w:firstLineChars="200"/>
        <w:jc w:val="left"/>
        <w:rPr>
          <w:rFonts w:hint="eastAsia" w:eastAsia="宋体"/>
          <w:bCs/>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注：格式自拟</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before="120" w:beforeLines="50" w:after="50"/>
        <w:jc w:val="center"/>
        <w:rPr>
          <w:rFonts w:eastAsia="仿宋"/>
          <w:b/>
          <w:bCs/>
          <w:color w:val="000000" w:themeColor="text1"/>
          <w:sz w:val="52"/>
          <w:szCs w:val="52"/>
          <w:highlight w:val="none"/>
          <w14:textFill>
            <w14:solidFill>
              <w14:schemeClr w14:val="tx1"/>
            </w14:solidFill>
          </w14:textFill>
        </w:rPr>
      </w:pPr>
    </w:p>
    <w:p>
      <w:pPr>
        <w:snapToGrid w:val="0"/>
        <w:spacing w:before="120" w:beforeLines="50" w:after="50"/>
        <w:jc w:val="center"/>
        <w:rPr>
          <w:rFonts w:eastAsia="仿宋"/>
          <w:b/>
          <w:bCs/>
          <w:color w:val="000000" w:themeColor="text1"/>
          <w:sz w:val="52"/>
          <w:szCs w:val="52"/>
          <w:highlight w:val="none"/>
          <w14:textFill>
            <w14:solidFill>
              <w14:schemeClr w14:val="tx1"/>
            </w14:solidFill>
          </w14:textFill>
        </w:rPr>
      </w:pPr>
    </w:p>
    <w:p>
      <w:pPr>
        <w:snapToGrid w:val="0"/>
        <w:spacing w:before="120" w:beforeLines="50" w:after="50"/>
        <w:jc w:val="center"/>
        <w:rPr>
          <w:rFonts w:eastAsia="仿宋"/>
          <w:b/>
          <w:bCs/>
          <w:color w:val="000000" w:themeColor="text1"/>
          <w:sz w:val="52"/>
          <w:szCs w:val="52"/>
          <w:highlight w:val="none"/>
          <w14:textFill>
            <w14:solidFill>
              <w14:schemeClr w14:val="tx1"/>
            </w14:solidFill>
          </w14:textFill>
        </w:rPr>
      </w:pPr>
      <w:r>
        <w:rPr>
          <w:rFonts w:eastAsia="仿宋"/>
          <w:b/>
          <w:bCs/>
          <w:color w:val="000000" w:themeColor="text1"/>
          <w:sz w:val="52"/>
          <w:szCs w:val="52"/>
          <w:highlight w:val="none"/>
          <w14:textFill>
            <w14:solidFill>
              <w14:schemeClr w14:val="tx1"/>
            </w14:solidFill>
          </w14:textFill>
        </w:rPr>
        <w:t>响应文件</w:t>
      </w:r>
    </w:p>
    <w:p>
      <w:pPr>
        <w:snapToGrid w:val="0"/>
        <w:spacing w:before="120" w:beforeLines="50" w:after="50"/>
        <w:rPr>
          <w:rFonts w:eastAsia="仿宋"/>
          <w:bCs/>
          <w:color w:val="000000" w:themeColor="text1"/>
          <w:sz w:val="24"/>
          <w:szCs w:val="20"/>
          <w:highlight w:val="none"/>
          <w14:textFill>
            <w14:solidFill>
              <w14:schemeClr w14:val="tx1"/>
            </w14:solidFill>
          </w14:textFill>
        </w:rPr>
      </w:pPr>
    </w:p>
    <w:p>
      <w:pPr>
        <w:snapToGrid w:val="0"/>
        <w:spacing w:before="120" w:beforeLines="50" w:after="50"/>
        <w:ind w:firstLine="1100" w:firstLineChars="393"/>
        <w:rPr>
          <w:rFonts w:eastAsia="仿宋"/>
          <w:bCs/>
          <w:color w:val="000000" w:themeColor="text1"/>
          <w:sz w:val="28"/>
          <w:szCs w:val="28"/>
          <w:highlight w:val="none"/>
          <w14:textFill>
            <w14:solidFill>
              <w14:schemeClr w14:val="tx1"/>
            </w14:solidFill>
          </w14:textFill>
        </w:rPr>
      </w:pPr>
      <w:r>
        <w:rPr>
          <w:rFonts w:eastAsia="仿宋"/>
          <w:bCs/>
          <w:color w:val="000000" w:themeColor="text1"/>
          <w:sz w:val="28"/>
          <w:szCs w:val="28"/>
          <w:highlight w:val="none"/>
          <w14:textFill>
            <w14:solidFill>
              <w14:schemeClr w14:val="tx1"/>
            </w14:solidFill>
          </w14:textFill>
        </w:rPr>
        <w:t xml:space="preserve">项目名称： </w:t>
      </w:r>
    </w:p>
    <w:p>
      <w:pPr>
        <w:snapToGrid w:val="0"/>
        <w:spacing w:before="120" w:beforeLines="50" w:after="50"/>
        <w:ind w:firstLine="1100" w:firstLineChars="393"/>
        <w:rPr>
          <w:rFonts w:eastAsia="仿宋"/>
          <w:bCs/>
          <w:color w:val="000000" w:themeColor="text1"/>
          <w:sz w:val="28"/>
          <w:szCs w:val="28"/>
          <w:highlight w:val="none"/>
          <w14:textFill>
            <w14:solidFill>
              <w14:schemeClr w14:val="tx1"/>
            </w14:solidFill>
          </w14:textFill>
        </w:rPr>
      </w:pPr>
      <w:r>
        <w:rPr>
          <w:rFonts w:eastAsia="仿宋"/>
          <w:bCs/>
          <w:color w:val="000000" w:themeColor="text1"/>
          <w:sz w:val="28"/>
          <w:szCs w:val="28"/>
          <w:highlight w:val="none"/>
          <w14:textFill>
            <w14:solidFill>
              <w14:schemeClr w14:val="tx1"/>
            </w14:solidFill>
          </w14:textFill>
        </w:rPr>
        <w:t xml:space="preserve"> </w:t>
      </w:r>
    </w:p>
    <w:p>
      <w:pPr>
        <w:snapToGrid w:val="0"/>
        <w:spacing w:before="120" w:beforeLines="50" w:after="50"/>
        <w:ind w:firstLine="1100" w:firstLineChars="393"/>
        <w:rPr>
          <w:rFonts w:eastAsia="仿宋"/>
          <w:bCs/>
          <w:color w:val="000000" w:themeColor="text1"/>
          <w:sz w:val="28"/>
          <w:szCs w:val="28"/>
          <w:highlight w:val="none"/>
          <w14:textFill>
            <w14:solidFill>
              <w14:schemeClr w14:val="tx1"/>
            </w14:solidFill>
          </w14:textFill>
        </w:rPr>
      </w:pPr>
      <w:r>
        <w:rPr>
          <w:rFonts w:hint="eastAsia" w:eastAsia="仿宋"/>
          <w:bCs/>
          <w:color w:val="000000" w:themeColor="text1"/>
          <w:sz w:val="28"/>
          <w:szCs w:val="28"/>
          <w:highlight w:val="none"/>
          <w:lang w:val="en-US" w:eastAsia="zh-CN"/>
          <w14:textFill>
            <w14:solidFill>
              <w14:schemeClr w14:val="tx1"/>
            </w14:solidFill>
          </w14:textFill>
        </w:rPr>
        <w:t>项目编号：</w:t>
      </w:r>
      <w:r>
        <w:rPr>
          <w:rFonts w:eastAsia="仿宋"/>
          <w:bCs/>
          <w:color w:val="000000" w:themeColor="text1"/>
          <w:sz w:val="28"/>
          <w:szCs w:val="28"/>
          <w:highlight w:val="none"/>
          <w14:textFill>
            <w14:solidFill>
              <w14:schemeClr w14:val="tx1"/>
            </w14:solidFill>
          </w14:textFill>
        </w:rPr>
        <w:t xml:space="preserve">    </w:t>
      </w:r>
    </w:p>
    <w:p>
      <w:pPr>
        <w:pStyle w:val="5"/>
        <w:snapToGrid w:val="0"/>
        <w:spacing w:before="50" w:after="50"/>
        <w:ind w:firstLine="1164" w:firstLineChars="416"/>
        <w:rPr>
          <w:rFonts w:hint="eastAsia" w:eastAsia="仿宋"/>
          <w:bCs/>
          <w:color w:val="000000" w:themeColor="text1"/>
          <w:sz w:val="28"/>
          <w:szCs w:val="28"/>
          <w:highlight w:val="none"/>
          <w14:textFill>
            <w14:solidFill>
              <w14:schemeClr w14:val="tx1"/>
            </w14:solidFill>
          </w14:textFill>
        </w:rPr>
      </w:pPr>
    </w:p>
    <w:p>
      <w:pPr>
        <w:pStyle w:val="5"/>
        <w:snapToGrid w:val="0"/>
        <w:spacing w:before="50" w:after="50"/>
        <w:ind w:firstLine="1164" w:firstLineChars="416"/>
        <w:rPr>
          <w:rFonts w:eastAsia="仿宋"/>
          <w:bCs/>
          <w:color w:val="000000" w:themeColor="text1"/>
          <w:sz w:val="28"/>
          <w:szCs w:val="28"/>
          <w:highlight w:val="none"/>
          <w14:textFill>
            <w14:solidFill>
              <w14:schemeClr w14:val="tx1"/>
            </w14:solidFill>
          </w14:textFill>
        </w:rPr>
      </w:pPr>
      <w:r>
        <w:rPr>
          <w:rFonts w:hint="eastAsia" w:eastAsia="仿宋"/>
          <w:bCs/>
          <w:color w:val="000000" w:themeColor="text1"/>
          <w:sz w:val="28"/>
          <w:szCs w:val="28"/>
          <w:highlight w:val="none"/>
          <w:lang w:val="en-US" w:eastAsia="zh-CN"/>
          <w14:textFill>
            <w14:solidFill>
              <w14:schemeClr w14:val="tx1"/>
            </w14:solidFill>
          </w14:textFill>
        </w:rPr>
        <w:t>投标人</w:t>
      </w:r>
      <w:r>
        <w:rPr>
          <w:rFonts w:eastAsia="仿宋"/>
          <w:bCs/>
          <w:color w:val="000000" w:themeColor="text1"/>
          <w:sz w:val="28"/>
          <w:szCs w:val="28"/>
          <w:highlight w:val="none"/>
          <w14:textFill>
            <w14:solidFill>
              <w14:schemeClr w14:val="tx1"/>
            </w14:solidFill>
          </w14:textFill>
        </w:rPr>
        <w:t>名称：</w:t>
      </w:r>
      <w:r>
        <w:rPr>
          <w:rFonts w:hint="eastAsia" w:eastAsia="仿宋"/>
          <w:bCs/>
          <w:color w:val="000000" w:themeColor="text1"/>
          <w:sz w:val="28"/>
          <w:szCs w:val="28"/>
          <w:highlight w:val="none"/>
          <w:lang w:eastAsia="zh-CN"/>
          <w14:textFill>
            <w14:solidFill>
              <w14:schemeClr w14:val="tx1"/>
            </w14:solidFill>
          </w14:textFill>
        </w:rPr>
        <w:t>（</w:t>
      </w:r>
      <w:r>
        <w:rPr>
          <w:rFonts w:hint="eastAsia" w:eastAsia="仿宋"/>
          <w:bCs/>
          <w:color w:val="000000" w:themeColor="text1"/>
          <w:sz w:val="28"/>
          <w:szCs w:val="28"/>
          <w:highlight w:val="none"/>
          <w:lang w:val="en-US" w:eastAsia="zh-CN"/>
          <w14:textFill>
            <w14:solidFill>
              <w14:schemeClr w14:val="tx1"/>
            </w14:solidFill>
          </w14:textFill>
        </w:rPr>
        <w:t>公章</w:t>
      </w:r>
      <w:r>
        <w:rPr>
          <w:rFonts w:hint="eastAsia" w:eastAsia="仿宋"/>
          <w:bCs/>
          <w:color w:val="000000" w:themeColor="text1"/>
          <w:sz w:val="28"/>
          <w:szCs w:val="28"/>
          <w:highlight w:val="none"/>
          <w:lang w:eastAsia="zh-CN"/>
          <w14:textFill>
            <w14:solidFill>
              <w14:schemeClr w14:val="tx1"/>
            </w14:solidFill>
          </w14:textFill>
        </w:rPr>
        <w:t>）</w:t>
      </w:r>
    </w:p>
    <w:p>
      <w:pPr>
        <w:pStyle w:val="5"/>
        <w:snapToGrid w:val="0"/>
        <w:spacing w:before="50" w:after="50"/>
        <w:ind w:firstLine="1164" w:firstLineChars="416"/>
        <w:rPr>
          <w:rFonts w:eastAsia="仿宋"/>
          <w:bCs/>
          <w:color w:val="000000" w:themeColor="text1"/>
          <w:sz w:val="28"/>
          <w:szCs w:val="28"/>
          <w:highlight w:val="none"/>
          <w14:textFill>
            <w14:solidFill>
              <w14:schemeClr w14:val="tx1"/>
            </w14:solidFill>
          </w14:textFill>
        </w:rPr>
      </w:pPr>
    </w:p>
    <w:p>
      <w:pPr>
        <w:pStyle w:val="5"/>
        <w:snapToGrid w:val="0"/>
        <w:spacing w:before="50" w:after="50"/>
        <w:ind w:firstLine="1164" w:firstLineChars="416"/>
        <w:rPr>
          <w:rFonts w:eastAsia="仿宋"/>
          <w:bCs/>
          <w:color w:val="000000" w:themeColor="text1"/>
          <w:sz w:val="28"/>
          <w:szCs w:val="28"/>
          <w:highlight w:val="none"/>
          <w14:textFill>
            <w14:solidFill>
              <w14:schemeClr w14:val="tx1"/>
            </w14:solidFill>
          </w14:textFill>
        </w:rPr>
      </w:pPr>
      <w:r>
        <w:rPr>
          <w:rFonts w:hint="eastAsia" w:eastAsia="仿宋"/>
          <w:bCs/>
          <w:color w:val="000000" w:themeColor="text1"/>
          <w:sz w:val="28"/>
          <w:szCs w:val="28"/>
          <w:highlight w:val="none"/>
          <w14:textFill>
            <w14:solidFill>
              <w14:schemeClr w14:val="tx1"/>
            </w14:solidFill>
          </w14:textFill>
        </w:rPr>
        <w:t>报价人</w:t>
      </w:r>
      <w:r>
        <w:rPr>
          <w:rFonts w:eastAsia="仿宋"/>
          <w:bCs/>
          <w:color w:val="000000" w:themeColor="text1"/>
          <w:sz w:val="28"/>
          <w:szCs w:val="28"/>
          <w:highlight w:val="none"/>
          <w14:textFill>
            <w14:solidFill>
              <w14:schemeClr w14:val="tx1"/>
            </w14:solidFill>
          </w14:textFill>
        </w:rPr>
        <w:t>地址：</w:t>
      </w:r>
    </w:p>
    <w:p>
      <w:pPr>
        <w:pStyle w:val="5"/>
        <w:snapToGrid w:val="0"/>
        <w:spacing w:before="50" w:after="50"/>
        <w:ind w:firstLine="1164" w:firstLineChars="416"/>
        <w:rPr>
          <w:rFonts w:eastAsia="仿宋"/>
          <w:bCs/>
          <w:color w:val="000000" w:themeColor="text1"/>
          <w:sz w:val="28"/>
          <w:szCs w:val="28"/>
          <w:highlight w:val="none"/>
          <w14:textFill>
            <w14:solidFill>
              <w14:schemeClr w14:val="tx1"/>
            </w14:solidFill>
          </w14:textFill>
        </w:rPr>
      </w:pPr>
    </w:p>
    <w:p>
      <w:pPr>
        <w:pStyle w:val="5"/>
        <w:snapToGrid w:val="0"/>
        <w:spacing w:before="50" w:after="50"/>
        <w:ind w:firstLine="1164" w:firstLineChars="416"/>
        <w:rPr>
          <w:rFonts w:hint="default" w:eastAsia="仿宋"/>
          <w:bCs/>
          <w:color w:val="000000" w:themeColor="text1"/>
          <w:sz w:val="28"/>
          <w:szCs w:val="28"/>
          <w:highlight w:val="none"/>
          <w:lang w:val="en-US" w:eastAsia="zh-CN"/>
          <w14:textFill>
            <w14:solidFill>
              <w14:schemeClr w14:val="tx1"/>
            </w14:solidFill>
          </w14:textFill>
        </w:rPr>
      </w:pPr>
      <w:r>
        <w:rPr>
          <w:rFonts w:hint="eastAsia" w:eastAsia="仿宋"/>
          <w:bCs/>
          <w:color w:val="000000" w:themeColor="text1"/>
          <w:sz w:val="28"/>
          <w:szCs w:val="28"/>
          <w:highlight w:val="none"/>
          <w:lang w:val="en-US" w:eastAsia="zh-CN"/>
          <w14:textFill>
            <w14:solidFill>
              <w14:schemeClr w14:val="tx1"/>
            </w14:solidFill>
          </w14:textFill>
        </w:rPr>
        <w:t>联系人及电话：</w:t>
      </w:r>
    </w:p>
    <w:p>
      <w:pPr>
        <w:pStyle w:val="5"/>
        <w:snapToGrid w:val="0"/>
        <w:spacing w:before="50" w:after="50"/>
        <w:ind w:firstLine="1120" w:firstLineChars="400"/>
        <w:rPr>
          <w:rFonts w:eastAsia="仿宋"/>
          <w:bCs/>
          <w:color w:val="000000" w:themeColor="text1"/>
          <w:sz w:val="28"/>
          <w:szCs w:val="28"/>
          <w:highlight w:val="none"/>
          <w14:textFill>
            <w14:solidFill>
              <w14:schemeClr w14:val="tx1"/>
            </w14:solidFill>
          </w14:textFill>
        </w:rPr>
      </w:pPr>
    </w:p>
    <w:p>
      <w:pPr>
        <w:snapToGrid w:val="0"/>
        <w:spacing w:before="120" w:beforeLines="50" w:after="50"/>
        <w:ind w:firstLine="4760" w:firstLineChars="1700"/>
        <w:rPr>
          <w:rFonts w:eastAsia="仿宋"/>
          <w:bCs/>
          <w:color w:val="000000" w:themeColor="text1"/>
          <w:sz w:val="28"/>
          <w:szCs w:val="28"/>
          <w:highlight w:val="none"/>
          <w14:textFill>
            <w14:solidFill>
              <w14:schemeClr w14:val="tx1"/>
            </w14:solidFill>
          </w14:textFill>
        </w:rPr>
      </w:pPr>
    </w:p>
    <w:p>
      <w:pPr>
        <w:snapToGrid w:val="0"/>
        <w:spacing w:before="120" w:beforeLines="50" w:after="50"/>
        <w:ind w:firstLine="645"/>
        <w:jc w:val="center"/>
        <w:rPr>
          <w:rFonts w:eastAsia="仿宋"/>
          <w:bCs/>
          <w:color w:val="000000" w:themeColor="text1"/>
          <w:sz w:val="28"/>
          <w:szCs w:val="28"/>
          <w:highlight w:val="none"/>
          <w14:textFill>
            <w14:solidFill>
              <w14:schemeClr w14:val="tx1"/>
            </w14:solidFill>
          </w14:textFill>
        </w:rPr>
      </w:pPr>
      <w:r>
        <w:rPr>
          <w:rFonts w:eastAsia="仿宋"/>
          <w:bCs/>
          <w:color w:val="000000" w:themeColor="text1"/>
          <w:sz w:val="28"/>
          <w:szCs w:val="28"/>
          <w:highlight w:val="none"/>
          <w14:textFill>
            <w14:solidFill>
              <w14:schemeClr w14:val="tx1"/>
            </w14:solidFill>
          </w14:textFill>
        </w:rPr>
        <w:t xml:space="preserve">                        年  月  日</w:t>
      </w:r>
    </w:p>
    <w:p>
      <w:pPr>
        <w:snapToGrid w:val="0"/>
        <w:spacing w:before="120" w:beforeLines="50" w:after="50"/>
        <w:ind w:firstLine="645"/>
        <w:rPr>
          <w:rFonts w:eastAsia="仿宋"/>
          <w:bCs/>
          <w:color w:val="000000" w:themeColor="text1"/>
          <w:sz w:val="24"/>
          <w:highlight w:val="none"/>
          <w14:textFill>
            <w14:solidFill>
              <w14:schemeClr w14:val="tx1"/>
            </w14:solidFill>
          </w14:textFill>
        </w:rPr>
      </w:pPr>
    </w:p>
    <w:sectPr>
      <w:footerReference r:id="rId7" w:type="default"/>
      <w:pgSz w:w="11906" w:h="16838"/>
      <w:pgMar w:top="1104" w:right="999" w:bottom="1080" w:left="1247" w:header="79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wordWrap w:val="0"/>
      <w:spacing w:after="48" w:afterLines="20"/>
      <w:jc w:val="right"/>
      <w:rPr>
        <w:rFonts w:ascii="楷体" w:hAnsi="楷体" w:eastAsia="楷体"/>
        <w:sz w:val="22"/>
        <w:szCs w:val="21"/>
        <w:u w:val="single"/>
      </w:rPr>
    </w:pPr>
  </w:p>
  <w:p>
    <w:pPr>
      <w:rPr>
        <w:rFonts w:ascii="楷体" w:hAnsi="楷体" w:eastAsia="楷体"/>
        <w:sz w:val="20"/>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31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85CE2"/>
    <w:multiLevelType w:val="multilevel"/>
    <w:tmpl w:val="81585CE2"/>
    <w:lvl w:ilvl="0" w:tentative="0">
      <w:start w:val="1"/>
      <w:numFmt w:val="decimal"/>
      <w:lvlText w:val="%1."/>
      <w:lvlJc w:val="left"/>
      <w:pPr>
        <w:tabs>
          <w:tab w:val="left" w:pos="0"/>
        </w:tabs>
        <w:ind w:left="0" w:leftChars="0" w:firstLine="0" w:firstLineChars="0"/>
      </w:pPr>
      <w:rPr>
        <w:rFonts w:hint="default" w:ascii="宋体" w:hAnsi="宋体"/>
        <w:b/>
        <w:sz w:val="44"/>
        <w:szCs w:val="44"/>
      </w:rPr>
    </w:lvl>
    <w:lvl w:ilvl="1" w:tentative="0">
      <w:start w:val="1"/>
      <w:numFmt w:val="decimal"/>
      <w:pStyle w:val="3"/>
      <w:lvlText w:val="%1.%2."/>
      <w:lvlJc w:val="left"/>
      <w:pPr>
        <w:tabs>
          <w:tab w:val="left" w:pos="0"/>
        </w:tabs>
        <w:ind w:left="0" w:leftChars="0" w:firstLine="0" w:firstLineChars="0"/>
      </w:pPr>
      <w:rPr>
        <w:rFonts w:hint="default" w:ascii="宋体" w:hAnsi="宋体" w:eastAsia="宋体" w:cs="宋体"/>
        <w:b/>
        <w:sz w:val="36"/>
        <w:szCs w:val="36"/>
      </w:rPr>
    </w:lvl>
    <w:lvl w:ilvl="2" w:tentative="0">
      <w:start w:val="1"/>
      <w:numFmt w:val="decimal"/>
      <w:lvlText w:val="%1.%2.%3."/>
      <w:lvlJc w:val="left"/>
      <w:pPr>
        <w:tabs>
          <w:tab w:val="left" w:pos="0"/>
        </w:tabs>
        <w:ind w:left="0" w:leftChars="0" w:firstLine="0" w:firstLineChars="0"/>
      </w:pPr>
      <w:rPr>
        <w:rFonts w:hint="default" w:ascii="宋体" w:hAnsi="宋体"/>
        <w:b/>
        <w:sz w:val="32"/>
        <w:szCs w:val="32"/>
      </w:rPr>
    </w:lvl>
    <w:lvl w:ilvl="3" w:tentative="0">
      <w:start w:val="1"/>
      <w:numFmt w:val="decimal"/>
      <w:lvlText w:val="%1.%2.%3.%4."/>
      <w:lvlJc w:val="left"/>
      <w:pPr>
        <w:tabs>
          <w:tab w:val="left" w:pos="0"/>
        </w:tabs>
        <w:ind w:left="0" w:leftChars="0" w:firstLine="0" w:firstLineChars="0"/>
      </w:pPr>
      <w:rPr>
        <w:rFonts w:hint="default" w:ascii="宋体" w:hAnsi="宋体"/>
        <w:b/>
        <w:sz w:val="28"/>
        <w:szCs w:val="28"/>
      </w:rPr>
    </w:lvl>
    <w:lvl w:ilvl="4" w:tentative="0">
      <w:start w:val="1"/>
      <w:numFmt w:val="decimal"/>
      <w:lvlText w:val="%1.%2.%3.%4.%5."/>
      <w:lvlJc w:val="left"/>
      <w:pPr>
        <w:tabs>
          <w:tab w:val="left" w:pos="0"/>
        </w:tabs>
        <w:ind w:left="0" w:leftChars="0" w:firstLine="0" w:firstLineChars="0"/>
      </w:pPr>
      <w:rPr>
        <w:rFonts w:hint="default" w:ascii="宋体" w:hAnsi="宋体"/>
        <w:b/>
        <w:sz w:val="28"/>
        <w:szCs w:val="28"/>
      </w:rPr>
    </w:lvl>
    <w:lvl w:ilvl="5" w:tentative="0">
      <w:start w:val="1"/>
      <w:numFmt w:val="decimal"/>
      <w:lvlText w:val="%1.%2.%3.%4.%5.%6."/>
      <w:lvlJc w:val="left"/>
      <w:pPr>
        <w:ind w:left="1151" w:hanging="1151"/>
      </w:pPr>
      <w:rPr>
        <w:rFonts w:hint="default" w:ascii="宋体" w:hAnsi="宋体" w:eastAsia="宋体" w:cstheme="majorEastAsia"/>
        <w:b/>
        <w:bCs/>
        <w:sz w:val="28"/>
        <w:szCs w:val="28"/>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E8AD816"/>
    <w:multiLevelType w:val="singleLevel"/>
    <w:tmpl w:val="9E8AD816"/>
    <w:lvl w:ilvl="0" w:tentative="0">
      <w:start w:val="3"/>
      <w:numFmt w:val="chineseCounting"/>
      <w:suff w:val="nothing"/>
      <w:lvlText w:val="%1、"/>
      <w:lvlJc w:val="left"/>
      <w:rPr>
        <w:rFonts w:hint="eastAsia"/>
      </w:rPr>
    </w:lvl>
  </w:abstractNum>
  <w:abstractNum w:abstractNumId="2">
    <w:nsid w:val="A04F6121"/>
    <w:multiLevelType w:val="singleLevel"/>
    <w:tmpl w:val="A04F6121"/>
    <w:lvl w:ilvl="0" w:tentative="0">
      <w:start w:val="1"/>
      <w:numFmt w:val="decimal"/>
      <w:suff w:val="nothing"/>
      <w:lvlText w:val="%1．"/>
      <w:lvlJc w:val="left"/>
      <w:pPr>
        <w:ind w:left="0" w:firstLine="400"/>
      </w:pPr>
      <w:rPr>
        <w:rFonts w:hint="default"/>
      </w:rPr>
    </w:lvl>
  </w:abstractNum>
  <w:abstractNum w:abstractNumId="3">
    <w:nsid w:val="B87DD317"/>
    <w:multiLevelType w:val="singleLevel"/>
    <w:tmpl w:val="B87DD317"/>
    <w:lvl w:ilvl="0" w:tentative="0">
      <w:start w:val="1"/>
      <w:numFmt w:val="chineseCounting"/>
      <w:suff w:val="nothing"/>
      <w:lvlText w:val="（%1）"/>
      <w:lvlJc w:val="left"/>
      <w:pPr>
        <w:ind w:left="0" w:firstLine="420"/>
      </w:pPr>
      <w:rPr>
        <w:rFonts w:hint="eastAsia"/>
      </w:rPr>
    </w:lvl>
  </w:abstractNum>
  <w:abstractNum w:abstractNumId="4">
    <w:nsid w:val="DBB67E4D"/>
    <w:multiLevelType w:val="singleLevel"/>
    <w:tmpl w:val="DBB67E4D"/>
    <w:lvl w:ilvl="0" w:tentative="0">
      <w:start w:val="1"/>
      <w:numFmt w:val="chineseCounting"/>
      <w:suff w:val="nothing"/>
      <w:lvlText w:val="%1、"/>
      <w:lvlJc w:val="left"/>
      <w:rPr>
        <w:rFonts w:hint="eastAsia"/>
      </w:rPr>
    </w:lvl>
  </w:abstractNum>
  <w:abstractNum w:abstractNumId="5">
    <w:nsid w:val="F32E990D"/>
    <w:multiLevelType w:val="singleLevel"/>
    <w:tmpl w:val="F32E990D"/>
    <w:lvl w:ilvl="0" w:tentative="0">
      <w:start w:val="1"/>
      <w:numFmt w:val="chineseCounting"/>
      <w:suff w:val="nothing"/>
      <w:lvlText w:val="（%1）"/>
      <w:lvlJc w:val="left"/>
      <w:pPr>
        <w:ind w:left="0" w:firstLine="420"/>
      </w:pPr>
      <w:rPr>
        <w:rFonts w:hint="eastAsia"/>
      </w:rPr>
    </w:lvl>
  </w:abstractNum>
  <w:abstractNum w:abstractNumId="6">
    <w:nsid w:val="F7DB4A36"/>
    <w:multiLevelType w:val="singleLevel"/>
    <w:tmpl w:val="F7DB4A36"/>
    <w:lvl w:ilvl="0" w:tentative="0">
      <w:start w:val="1"/>
      <w:numFmt w:val="decimal"/>
      <w:suff w:val="nothing"/>
      <w:lvlText w:val="%1．"/>
      <w:lvlJc w:val="left"/>
      <w:pPr>
        <w:ind w:left="0" w:firstLine="400"/>
      </w:pPr>
      <w:rPr>
        <w:rFonts w:hint="default"/>
      </w:rPr>
    </w:lvl>
  </w:abstractNum>
  <w:abstractNum w:abstractNumId="7">
    <w:nsid w:val="00000006"/>
    <w:multiLevelType w:val="multilevel"/>
    <w:tmpl w:val="00000006"/>
    <w:lvl w:ilvl="0" w:tentative="0">
      <w:start w:val="1"/>
      <w:numFmt w:val="japaneseCounting"/>
      <w:lvlText w:val="第%1章"/>
      <w:lvlJc w:val="left"/>
      <w:pPr>
        <w:ind w:left="1080" w:hanging="108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216E27"/>
    <w:multiLevelType w:val="singleLevel"/>
    <w:tmpl w:val="15216E27"/>
    <w:lvl w:ilvl="0" w:tentative="0">
      <w:start w:val="1"/>
      <w:numFmt w:val="decimal"/>
      <w:suff w:val="nothing"/>
      <w:lvlText w:val="%1．"/>
      <w:lvlJc w:val="left"/>
      <w:pPr>
        <w:ind w:left="0" w:firstLine="400"/>
      </w:pPr>
      <w:rPr>
        <w:rFonts w:hint="default"/>
      </w:rPr>
    </w:lvl>
  </w:abstractNum>
  <w:abstractNum w:abstractNumId="9">
    <w:nsid w:val="77D397FF"/>
    <w:multiLevelType w:val="singleLevel"/>
    <w:tmpl w:val="77D397FF"/>
    <w:lvl w:ilvl="0" w:tentative="0">
      <w:start w:val="1"/>
      <w:numFmt w:val="decimal"/>
      <w:suff w:val="nothing"/>
      <w:lvlText w:val="%1．"/>
      <w:lvlJc w:val="left"/>
      <w:pPr>
        <w:ind w:left="0" w:firstLine="400"/>
      </w:pPr>
      <w:rPr>
        <w:rFonts w:hint="default"/>
      </w:rPr>
    </w:lvl>
  </w:abstractNum>
  <w:num w:numId="1">
    <w:abstractNumId w:val="0"/>
  </w:num>
  <w:num w:numId="2">
    <w:abstractNumId w:val="7"/>
  </w:num>
  <w:num w:numId="3">
    <w:abstractNumId w:val="3"/>
  </w:num>
  <w:num w:numId="4">
    <w:abstractNumId w:val="1"/>
  </w:num>
  <w:num w:numId="5">
    <w:abstractNumId w:val="5"/>
  </w:num>
  <w:num w:numId="6">
    <w:abstractNumId w:val="8"/>
  </w:num>
  <w:num w:numId="7">
    <w:abstractNumId w:val="2"/>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ZGJhYTllZDcxODI5MDczMGU2ZjYzNWU3MmZmNGEifQ=="/>
  </w:docVars>
  <w:rsids>
    <w:rsidRoot w:val="00AB1BDE"/>
    <w:rsid w:val="0005280F"/>
    <w:rsid w:val="00071FC6"/>
    <w:rsid w:val="002C58F5"/>
    <w:rsid w:val="003B3085"/>
    <w:rsid w:val="00554C33"/>
    <w:rsid w:val="005714C6"/>
    <w:rsid w:val="0070579E"/>
    <w:rsid w:val="00710463"/>
    <w:rsid w:val="007402CA"/>
    <w:rsid w:val="007756C4"/>
    <w:rsid w:val="008B5614"/>
    <w:rsid w:val="008D4EE8"/>
    <w:rsid w:val="00A067C3"/>
    <w:rsid w:val="00AB1BDE"/>
    <w:rsid w:val="00CA7056"/>
    <w:rsid w:val="00EC00DA"/>
    <w:rsid w:val="0136732D"/>
    <w:rsid w:val="014E5DF5"/>
    <w:rsid w:val="01F80A87"/>
    <w:rsid w:val="025E5706"/>
    <w:rsid w:val="028642E4"/>
    <w:rsid w:val="02895B83"/>
    <w:rsid w:val="028C7C45"/>
    <w:rsid w:val="02BA5D3C"/>
    <w:rsid w:val="02C24BF1"/>
    <w:rsid w:val="031127D5"/>
    <w:rsid w:val="03B31109"/>
    <w:rsid w:val="03C926DB"/>
    <w:rsid w:val="03CE5F43"/>
    <w:rsid w:val="03EC63C9"/>
    <w:rsid w:val="03F963E6"/>
    <w:rsid w:val="042518DB"/>
    <w:rsid w:val="04335DA6"/>
    <w:rsid w:val="0442389F"/>
    <w:rsid w:val="04AD1AFE"/>
    <w:rsid w:val="04E470A0"/>
    <w:rsid w:val="04EC6495"/>
    <w:rsid w:val="056B20A9"/>
    <w:rsid w:val="057E5747"/>
    <w:rsid w:val="05856AD5"/>
    <w:rsid w:val="05BE78F1"/>
    <w:rsid w:val="05D15877"/>
    <w:rsid w:val="05FB6D97"/>
    <w:rsid w:val="05FD48BE"/>
    <w:rsid w:val="06316315"/>
    <w:rsid w:val="06493413"/>
    <w:rsid w:val="064C5DB5"/>
    <w:rsid w:val="064F0A23"/>
    <w:rsid w:val="06913840"/>
    <w:rsid w:val="06C85C87"/>
    <w:rsid w:val="07153E89"/>
    <w:rsid w:val="07322345"/>
    <w:rsid w:val="073A569E"/>
    <w:rsid w:val="07593D76"/>
    <w:rsid w:val="078F3A9F"/>
    <w:rsid w:val="07C521F7"/>
    <w:rsid w:val="08183C31"/>
    <w:rsid w:val="082779D0"/>
    <w:rsid w:val="082E55DF"/>
    <w:rsid w:val="085E53BC"/>
    <w:rsid w:val="08966904"/>
    <w:rsid w:val="08E86AEA"/>
    <w:rsid w:val="091268D2"/>
    <w:rsid w:val="092E1232"/>
    <w:rsid w:val="09685118"/>
    <w:rsid w:val="09BF1E8A"/>
    <w:rsid w:val="09F064E7"/>
    <w:rsid w:val="09F12AB2"/>
    <w:rsid w:val="09F77876"/>
    <w:rsid w:val="0A140428"/>
    <w:rsid w:val="0A206DCD"/>
    <w:rsid w:val="0BAE0408"/>
    <w:rsid w:val="0C0D512F"/>
    <w:rsid w:val="0C175FAD"/>
    <w:rsid w:val="0C4D7C21"/>
    <w:rsid w:val="0C6133EF"/>
    <w:rsid w:val="0C8A49D1"/>
    <w:rsid w:val="0C931AD8"/>
    <w:rsid w:val="0CE00A95"/>
    <w:rsid w:val="0CE51587"/>
    <w:rsid w:val="0D2070E4"/>
    <w:rsid w:val="0D21558D"/>
    <w:rsid w:val="0D7F3E0A"/>
    <w:rsid w:val="0D8633EB"/>
    <w:rsid w:val="0DD549EB"/>
    <w:rsid w:val="0E2D3866"/>
    <w:rsid w:val="0EB14497"/>
    <w:rsid w:val="0EC266A4"/>
    <w:rsid w:val="0ED6529C"/>
    <w:rsid w:val="0EFF0C9B"/>
    <w:rsid w:val="0F1531DC"/>
    <w:rsid w:val="0F7A7366"/>
    <w:rsid w:val="0F8C6CB2"/>
    <w:rsid w:val="0FBD6E6C"/>
    <w:rsid w:val="1001144E"/>
    <w:rsid w:val="1041184B"/>
    <w:rsid w:val="105F5486"/>
    <w:rsid w:val="10613C9B"/>
    <w:rsid w:val="10A122E9"/>
    <w:rsid w:val="10BD2719"/>
    <w:rsid w:val="110F1949"/>
    <w:rsid w:val="115F4513"/>
    <w:rsid w:val="11641C95"/>
    <w:rsid w:val="117B4A09"/>
    <w:rsid w:val="119B4F8B"/>
    <w:rsid w:val="11EB3780"/>
    <w:rsid w:val="122B4561"/>
    <w:rsid w:val="123E4148"/>
    <w:rsid w:val="129245E0"/>
    <w:rsid w:val="12B878BF"/>
    <w:rsid w:val="12CA5B28"/>
    <w:rsid w:val="12E017EF"/>
    <w:rsid w:val="13143247"/>
    <w:rsid w:val="131548A6"/>
    <w:rsid w:val="13356166"/>
    <w:rsid w:val="13385187"/>
    <w:rsid w:val="136441CE"/>
    <w:rsid w:val="13853036"/>
    <w:rsid w:val="139D148E"/>
    <w:rsid w:val="13AC347F"/>
    <w:rsid w:val="13AE369B"/>
    <w:rsid w:val="13B00617"/>
    <w:rsid w:val="13CA46E9"/>
    <w:rsid w:val="141C379C"/>
    <w:rsid w:val="142D2812"/>
    <w:rsid w:val="143E23EE"/>
    <w:rsid w:val="144E2FFD"/>
    <w:rsid w:val="147F0B94"/>
    <w:rsid w:val="14991C55"/>
    <w:rsid w:val="15D05B4B"/>
    <w:rsid w:val="15D075D8"/>
    <w:rsid w:val="16161084"/>
    <w:rsid w:val="164F4421"/>
    <w:rsid w:val="16CE4118"/>
    <w:rsid w:val="16D72F09"/>
    <w:rsid w:val="16FB690E"/>
    <w:rsid w:val="17011D34"/>
    <w:rsid w:val="170A508C"/>
    <w:rsid w:val="17563E2E"/>
    <w:rsid w:val="17AA4179"/>
    <w:rsid w:val="17CA0378"/>
    <w:rsid w:val="189F33C8"/>
    <w:rsid w:val="18C43019"/>
    <w:rsid w:val="18DC4807"/>
    <w:rsid w:val="19641FF0"/>
    <w:rsid w:val="196A07DA"/>
    <w:rsid w:val="19EB461F"/>
    <w:rsid w:val="1AA80041"/>
    <w:rsid w:val="1ABC48F0"/>
    <w:rsid w:val="1B18764C"/>
    <w:rsid w:val="1B2F2008"/>
    <w:rsid w:val="1B391A9C"/>
    <w:rsid w:val="1B632FBD"/>
    <w:rsid w:val="1BB83309"/>
    <w:rsid w:val="1CBC0BD7"/>
    <w:rsid w:val="1CCC06EE"/>
    <w:rsid w:val="1CE52895"/>
    <w:rsid w:val="1CEC4160"/>
    <w:rsid w:val="1CF33ECD"/>
    <w:rsid w:val="1D28001A"/>
    <w:rsid w:val="1D434E54"/>
    <w:rsid w:val="1D556936"/>
    <w:rsid w:val="1D7B2840"/>
    <w:rsid w:val="1D85546D"/>
    <w:rsid w:val="1DEC7C46"/>
    <w:rsid w:val="1EB678A8"/>
    <w:rsid w:val="1EBD0C36"/>
    <w:rsid w:val="1EC51899"/>
    <w:rsid w:val="1EE12B77"/>
    <w:rsid w:val="1EEB7551"/>
    <w:rsid w:val="1F4A65DE"/>
    <w:rsid w:val="1F51312D"/>
    <w:rsid w:val="1F8000AA"/>
    <w:rsid w:val="1FCF6E73"/>
    <w:rsid w:val="1FD40539"/>
    <w:rsid w:val="1FEF3071"/>
    <w:rsid w:val="205A5DA4"/>
    <w:rsid w:val="20617E42"/>
    <w:rsid w:val="20833F56"/>
    <w:rsid w:val="20EA55E7"/>
    <w:rsid w:val="20EE54BB"/>
    <w:rsid w:val="20F52909"/>
    <w:rsid w:val="212343F7"/>
    <w:rsid w:val="21A47E8B"/>
    <w:rsid w:val="21F032CF"/>
    <w:rsid w:val="21F760FC"/>
    <w:rsid w:val="225F3B4C"/>
    <w:rsid w:val="226E6690"/>
    <w:rsid w:val="229E0197"/>
    <w:rsid w:val="22DD3655"/>
    <w:rsid w:val="23517B9F"/>
    <w:rsid w:val="235A3260"/>
    <w:rsid w:val="23971A56"/>
    <w:rsid w:val="23CE2F9E"/>
    <w:rsid w:val="23E92B18"/>
    <w:rsid w:val="2452597D"/>
    <w:rsid w:val="24AB6318"/>
    <w:rsid w:val="24CC1ED5"/>
    <w:rsid w:val="24D10F97"/>
    <w:rsid w:val="24D208D2"/>
    <w:rsid w:val="24D34D10"/>
    <w:rsid w:val="24EF141E"/>
    <w:rsid w:val="250514BA"/>
    <w:rsid w:val="25331C52"/>
    <w:rsid w:val="25457290"/>
    <w:rsid w:val="257F7006"/>
    <w:rsid w:val="25867F11"/>
    <w:rsid w:val="25926675"/>
    <w:rsid w:val="25FC13F4"/>
    <w:rsid w:val="261E020C"/>
    <w:rsid w:val="26424C2F"/>
    <w:rsid w:val="264C11F7"/>
    <w:rsid w:val="26F73072"/>
    <w:rsid w:val="27514612"/>
    <w:rsid w:val="27553154"/>
    <w:rsid w:val="27572E3D"/>
    <w:rsid w:val="278052E7"/>
    <w:rsid w:val="27995E13"/>
    <w:rsid w:val="27A24E6D"/>
    <w:rsid w:val="27AE55C0"/>
    <w:rsid w:val="27F93DEF"/>
    <w:rsid w:val="280506A4"/>
    <w:rsid w:val="2874680A"/>
    <w:rsid w:val="28CD1A76"/>
    <w:rsid w:val="29695C42"/>
    <w:rsid w:val="297B6785"/>
    <w:rsid w:val="2987256D"/>
    <w:rsid w:val="29932CBF"/>
    <w:rsid w:val="2A8D3BB3"/>
    <w:rsid w:val="2AA50EFC"/>
    <w:rsid w:val="2ABC6246"/>
    <w:rsid w:val="2B2C33CC"/>
    <w:rsid w:val="2B606BD1"/>
    <w:rsid w:val="2B6568DD"/>
    <w:rsid w:val="2B8E1990"/>
    <w:rsid w:val="2BC1139E"/>
    <w:rsid w:val="2BE33277"/>
    <w:rsid w:val="2C0B279E"/>
    <w:rsid w:val="2C35005E"/>
    <w:rsid w:val="2C3B319A"/>
    <w:rsid w:val="2CB35B02"/>
    <w:rsid w:val="2D4542D1"/>
    <w:rsid w:val="2D7050C6"/>
    <w:rsid w:val="2D7D7F0E"/>
    <w:rsid w:val="2D9F20A3"/>
    <w:rsid w:val="2DE53D06"/>
    <w:rsid w:val="2DFC0E9C"/>
    <w:rsid w:val="2E316A79"/>
    <w:rsid w:val="2E3F3416"/>
    <w:rsid w:val="2E5F7614"/>
    <w:rsid w:val="2E921932"/>
    <w:rsid w:val="2EFA10EB"/>
    <w:rsid w:val="2EFC30B5"/>
    <w:rsid w:val="2F391C13"/>
    <w:rsid w:val="2F4D3910"/>
    <w:rsid w:val="2F633134"/>
    <w:rsid w:val="2F837332"/>
    <w:rsid w:val="2F897353"/>
    <w:rsid w:val="2FAC314C"/>
    <w:rsid w:val="2FD162F0"/>
    <w:rsid w:val="30C506DF"/>
    <w:rsid w:val="30D07FA5"/>
    <w:rsid w:val="31197F4E"/>
    <w:rsid w:val="3126266B"/>
    <w:rsid w:val="313C59EB"/>
    <w:rsid w:val="31462D0D"/>
    <w:rsid w:val="318022F1"/>
    <w:rsid w:val="31903F88"/>
    <w:rsid w:val="31D9592F"/>
    <w:rsid w:val="31F44517"/>
    <w:rsid w:val="31F64DA9"/>
    <w:rsid w:val="31F75DB5"/>
    <w:rsid w:val="320D7387"/>
    <w:rsid w:val="32180206"/>
    <w:rsid w:val="329F0927"/>
    <w:rsid w:val="32BF0681"/>
    <w:rsid w:val="32FB5998"/>
    <w:rsid w:val="33792F26"/>
    <w:rsid w:val="33B6588D"/>
    <w:rsid w:val="34744645"/>
    <w:rsid w:val="35700359"/>
    <w:rsid w:val="35831E3A"/>
    <w:rsid w:val="359C2EFC"/>
    <w:rsid w:val="35A40002"/>
    <w:rsid w:val="36394B26"/>
    <w:rsid w:val="36932551"/>
    <w:rsid w:val="36D16BD5"/>
    <w:rsid w:val="36EC75AB"/>
    <w:rsid w:val="37172680"/>
    <w:rsid w:val="37623CD1"/>
    <w:rsid w:val="376C4D88"/>
    <w:rsid w:val="37941532"/>
    <w:rsid w:val="381C175F"/>
    <w:rsid w:val="38544F66"/>
    <w:rsid w:val="38670524"/>
    <w:rsid w:val="38887767"/>
    <w:rsid w:val="3891208E"/>
    <w:rsid w:val="38A10829"/>
    <w:rsid w:val="38B067D2"/>
    <w:rsid w:val="3A266722"/>
    <w:rsid w:val="3A502507"/>
    <w:rsid w:val="3A540249"/>
    <w:rsid w:val="3A84050A"/>
    <w:rsid w:val="3AB97112"/>
    <w:rsid w:val="3ACA22B9"/>
    <w:rsid w:val="3AE74C19"/>
    <w:rsid w:val="3AF13CEA"/>
    <w:rsid w:val="3B7471A3"/>
    <w:rsid w:val="3B754A61"/>
    <w:rsid w:val="3B8A37F6"/>
    <w:rsid w:val="3BA00F37"/>
    <w:rsid w:val="3BA22C44"/>
    <w:rsid w:val="3BE455FD"/>
    <w:rsid w:val="3BE63123"/>
    <w:rsid w:val="3C125269"/>
    <w:rsid w:val="3C485B8B"/>
    <w:rsid w:val="3C832CD1"/>
    <w:rsid w:val="3CAD3D74"/>
    <w:rsid w:val="3CBE11F9"/>
    <w:rsid w:val="3CCA65A0"/>
    <w:rsid w:val="3D034DD0"/>
    <w:rsid w:val="3D4520CB"/>
    <w:rsid w:val="3D680A02"/>
    <w:rsid w:val="3D8C4D41"/>
    <w:rsid w:val="3DB039E8"/>
    <w:rsid w:val="3DBC05DF"/>
    <w:rsid w:val="3DCC6348"/>
    <w:rsid w:val="3DED69EA"/>
    <w:rsid w:val="3E05501A"/>
    <w:rsid w:val="3E2E636E"/>
    <w:rsid w:val="3E35213F"/>
    <w:rsid w:val="3E636CAD"/>
    <w:rsid w:val="3E815385"/>
    <w:rsid w:val="3E8F1850"/>
    <w:rsid w:val="3EB47508"/>
    <w:rsid w:val="3EEA4CD8"/>
    <w:rsid w:val="3EFB4447"/>
    <w:rsid w:val="3F37269C"/>
    <w:rsid w:val="3F7D3D9E"/>
    <w:rsid w:val="3F842F32"/>
    <w:rsid w:val="3F9410E8"/>
    <w:rsid w:val="3F9D1D4A"/>
    <w:rsid w:val="40994F31"/>
    <w:rsid w:val="40C1736C"/>
    <w:rsid w:val="40E35E83"/>
    <w:rsid w:val="413A5C3B"/>
    <w:rsid w:val="4154112E"/>
    <w:rsid w:val="41592D15"/>
    <w:rsid w:val="417364A2"/>
    <w:rsid w:val="41E77BF5"/>
    <w:rsid w:val="42933225"/>
    <w:rsid w:val="430345BA"/>
    <w:rsid w:val="430D61CF"/>
    <w:rsid w:val="43413334"/>
    <w:rsid w:val="436B73EC"/>
    <w:rsid w:val="43DE6D89"/>
    <w:rsid w:val="43FA212F"/>
    <w:rsid w:val="442672E1"/>
    <w:rsid w:val="4496717C"/>
    <w:rsid w:val="44CD4E80"/>
    <w:rsid w:val="44D34460"/>
    <w:rsid w:val="45142DCC"/>
    <w:rsid w:val="4564475B"/>
    <w:rsid w:val="457E43CC"/>
    <w:rsid w:val="45DD5D17"/>
    <w:rsid w:val="4638096D"/>
    <w:rsid w:val="463F61A4"/>
    <w:rsid w:val="464B5345"/>
    <w:rsid w:val="46BB040B"/>
    <w:rsid w:val="46C35D27"/>
    <w:rsid w:val="46D71AE1"/>
    <w:rsid w:val="46EB5A91"/>
    <w:rsid w:val="46FC37FA"/>
    <w:rsid w:val="4707219F"/>
    <w:rsid w:val="47395E3D"/>
    <w:rsid w:val="47AB5220"/>
    <w:rsid w:val="47AF4D11"/>
    <w:rsid w:val="47EA2A16"/>
    <w:rsid w:val="4800012E"/>
    <w:rsid w:val="48401E0D"/>
    <w:rsid w:val="48E21116"/>
    <w:rsid w:val="49137521"/>
    <w:rsid w:val="49221512"/>
    <w:rsid w:val="49224E56"/>
    <w:rsid w:val="493C4382"/>
    <w:rsid w:val="499E503D"/>
    <w:rsid w:val="49EF7646"/>
    <w:rsid w:val="4A227A1C"/>
    <w:rsid w:val="4A420E14"/>
    <w:rsid w:val="4A435BE4"/>
    <w:rsid w:val="4A4C0E65"/>
    <w:rsid w:val="4A653DAC"/>
    <w:rsid w:val="4A7A3BB1"/>
    <w:rsid w:val="4A8A611D"/>
    <w:rsid w:val="4B133808"/>
    <w:rsid w:val="4B9F32EE"/>
    <w:rsid w:val="4BA40904"/>
    <w:rsid w:val="4BCA036B"/>
    <w:rsid w:val="4BD90222"/>
    <w:rsid w:val="4C446180"/>
    <w:rsid w:val="4C5E733D"/>
    <w:rsid w:val="4C6836E0"/>
    <w:rsid w:val="4CB61830"/>
    <w:rsid w:val="4D3A32CE"/>
    <w:rsid w:val="4D4C4DB0"/>
    <w:rsid w:val="4E1C4782"/>
    <w:rsid w:val="4E1E674C"/>
    <w:rsid w:val="4E252B4D"/>
    <w:rsid w:val="4E9B1B4B"/>
    <w:rsid w:val="4EDD11DF"/>
    <w:rsid w:val="4F073684"/>
    <w:rsid w:val="4F2C4E99"/>
    <w:rsid w:val="4F502B8D"/>
    <w:rsid w:val="4F683EEF"/>
    <w:rsid w:val="4F741B8E"/>
    <w:rsid w:val="4FA222A9"/>
    <w:rsid w:val="4FB355BA"/>
    <w:rsid w:val="4FB37368"/>
    <w:rsid w:val="50213A40"/>
    <w:rsid w:val="504E1A5E"/>
    <w:rsid w:val="505043D5"/>
    <w:rsid w:val="507408A5"/>
    <w:rsid w:val="50746AF7"/>
    <w:rsid w:val="508A1E77"/>
    <w:rsid w:val="50AE3712"/>
    <w:rsid w:val="50BC10E3"/>
    <w:rsid w:val="51024103"/>
    <w:rsid w:val="51134562"/>
    <w:rsid w:val="511E6A63"/>
    <w:rsid w:val="51402E7D"/>
    <w:rsid w:val="51493AE0"/>
    <w:rsid w:val="519B6306"/>
    <w:rsid w:val="51B51175"/>
    <w:rsid w:val="51CB46D7"/>
    <w:rsid w:val="51DA5080"/>
    <w:rsid w:val="51E1416A"/>
    <w:rsid w:val="52306A4E"/>
    <w:rsid w:val="52592449"/>
    <w:rsid w:val="5261672F"/>
    <w:rsid w:val="52946FDD"/>
    <w:rsid w:val="52B96A43"/>
    <w:rsid w:val="52BA6E3D"/>
    <w:rsid w:val="52C06024"/>
    <w:rsid w:val="52FB012C"/>
    <w:rsid w:val="53915C12"/>
    <w:rsid w:val="53F71F19"/>
    <w:rsid w:val="54091C4C"/>
    <w:rsid w:val="54576514"/>
    <w:rsid w:val="54B25E40"/>
    <w:rsid w:val="54E16725"/>
    <w:rsid w:val="55403CC4"/>
    <w:rsid w:val="555D3FFE"/>
    <w:rsid w:val="55782BE6"/>
    <w:rsid w:val="55E24503"/>
    <w:rsid w:val="561A05B4"/>
    <w:rsid w:val="56494582"/>
    <w:rsid w:val="564E08D4"/>
    <w:rsid w:val="564F51C0"/>
    <w:rsid w:val="565C542A"/>
    <w:rsid w:val="567F1D52"/>
    <w:rsid w:val="56916C55"/>
    <w:rsid w:val="569F0646"/>
    <w:rsid w:val="56B536AE"/>
    <w:rsid w:val="56B934B6"/>
    <w:rsid w:val="56BC4D54"/>
    <w:rsid w:val="572B293F"/>
    <w:rsid w:val="576A0C54"/>
    <w:rsid w:val="57DD4F82"/>
    <w:rsid w:val="587B479B"/>
    <w:rsid w:val="58B2640F"/>
    <w:rsid w:val="58E546CE"/>
    <w:rsid w:val="592B61C1"/>
    <w:rsid w:val="5934151A"/>
    <w:rsid w:val="598C3104"/>
    <w:rsid w:val="59BD32BD"/>
    <w:rsid w:val="59E077A5"/>
    <w:rsid w:val="59E56370"/>
    <w:rsid w:val="5A296BA4"/>
    <w:rsid w:val="5A313817"/>
    <w:rsid w:val="5A7668FF"/>
    <w:rsid w:val="5AA12BDF"/>
    <w:rsid w:val="5AE1122D"/>
    <w:rsid w:val="5AE305F3"/>
    <w:rsid w:val="5AEE3BE5"/>
    <w:rsid w:val="5AF820D3"/>
    <w:rsid w:val="5B4A669B"/>
    <w:rsid w:val="5B4B66A7"/>
    <w:rsid w:val="5B586A4B"/>
    <w:rsid w:val="5B5E0B79"/>
    <w:rsid w:val="5B9F57AA"/>
    <w:rsid w:val="5BF1724E"/>
    <w:rsid w:val="5C073BD2"/>
    <w:rsid w:val="5C2E04A2"/>
    <w:rsid w:val="5C734107"/>
    <w:rsid w:val="5C82434A"/>
    <w:rsid w:val="5C8B2265"/>
    <w:rsid w:val="5CA00C74"/>
    <w:rsid w:val="5D0D455B"/>
    <w:rsid w:val="5D177188"/>
    <w:rsid w:val="5D3D30B2"/>
    <w:rsid w:val="5D55141C"/>
    <w:rsid w:val="5D5B728C"/>
    <w:rsid w:val="5D681792"/>
    <w:rsid w:val="5DC11D63"/>
    <w:rsid w:val="5DEC4171"/>
    <w:rsid w:val="5E9F5661"/>
    <w:rsid w:val="5EA92062"/>
    <w:rsid w:val="5EE33562"/>
    <w:rsid w:val="5F49114F"/>
    <w:rsid w:val="5FE55EC1"/>
    <w:rsid w:val="601E303D"/>
    <w:rsid w:val="603B4F3C"/>
    <w:rsid w:val="60581DA0"/>
    <w:rsid w:val="606A5821"/>
    <w:rsid w:val="6072373D"/>
    <w:rsid w:val="60DB04CD"/>
    <w:rsid w:val="61625772"/>
    <w:rsid w:val="618E553F"/>
    <w:rsid w:val="61A94127"/>
    <w:rsid w:val="62065A49"/>
    <w:rsid w:val="62085870"/>
    <w:rsid w:val="62135DC5"/>
    <w:rsid w:val="621A5814"/>
    <w:rsid w:val="621E2D67"/>
    <w:rsid w:val="622D318F"/>
    <w:rsid w:val="624D53FA"/>
    <w:rsid w:val="629E1292"/>
    <w:rsid w:val="62A36DC8"/>
    <w:rsid w:val="62C70D09"/>
    <w:rsid w:val="63E70923"/>
    <w:rsid w:val="63E8695C"/>
    <w:rsid w:val="63E92F01"/>
    <w:rsid w:val="6406462A"/>
    <w:rsid w:val="641C5084"/>
    <w:rsid w:val="64306D81"/>
    <w:rsid w:val="64502F80"/>
    <w:rsid w:val="64721148"/>
    <w:rsid w:val="6477675E"/>
    <w:rsid w:val="6480793D"/>
    <w:rsid w:val="648739B1"/>
    <w:rsid w:val="64BB489D"/>
    <w:rsid w:val="65181CEF"/>
    <w:rsid w:val="654E74BF"/>
    <w:rsid w:val="65CC6636"/>
    <w:rsid w:val="65EF02FE"/>
    <w:rsid w:val="66061B92"/>
    <w:rsid w:val="663743F7"/>
    <w:rsid w:val="664B39FF"/>
    <w:rsid w:val="669453A6"/>
    <w:rsid w:val="66EC51E2"/>
    <w:rsid w:val="67D1700D"/>
    <w:rsid w:val="67D5211A"/>
    <w:rsid w:val="67E4410B"/>
    <w:rsid w:val="68020029"/>
    <w:rsid w:val="68071BA7"/>
    <w:rsid w:val="68227E19"/>
    <w:rsid w:val="68F56360"/>
    <w:rsid w:val="69280E4A"/>
    <w:rsid w:val="69330374"/>
    <w:rsid w:val="695B03FD"/>
    <w:rsid w:val="69627373"/>
    <w:rsid w:val="697D0373"/>
    <w:rsid w:val="697D65C5"/>
    <w:rsid w:val="6994390F"/>
    <w:rsid w:val="699B78B0"/>
    <w:rsid w:val="699E451D"/>
    <w:rsid w:val="69A12F21"/>
    <w:rsid w:val="69A43B52"/>
    <w:rsid w:val="69A91168"/>
    <w:rsid w:val="69B8584F"/>
    <w:rsid w:val="69C064B2"/>
    <w:rsid w:val="6A413E64"/>
    <w:rsid w:val="6A535578"/>
    <w:rsid w:val="6A5B1BF8"/>
    <w:rsid w:val="6A722E5C"/>
    <w:rsid w:val="6A7F3A25"/>
    <w:rsid w:val="6AB04778"/>
    <w:rsid w:val="6AC56475"/>
    <w:rsid w:val="6BA01223"/>
    <w:rsid w:val="6BA717F9"/>
    <w:rsid w:val="6C07239D"/>
    <w:rsid w:val="6C604227"/>
    <w:rsid w:val="6C762684"/>
    <w:rsid w:val="6C9102FF"/>
    <w:rsid w:val="6C9140BB"/>
    <w:rsid w:val="6D013069"/>
    <w:rsid w:val="6D1F1741"/>
    <w:rsid w:val="6DD54C21"/>
    <w:rsid w:val="6E762673"/>
    <w:rsid w:val="6E7A1325"/>
    <w:rsid w:val="6E873A42"/>
    <w:rsid w:val="6EDC3D8E"/>
    <w:rsid w:val="6EF47329"/>
    <w:rsid w:val="6F084B83"/>
    <w:rsid w:val="6F1E6154"/>
    <w:rsid w:val="6F315D49"/>
    <w:rsid w:val="6F415A91"/>
    <w:rsid w:val="6F655B31"/>
    <w:rsid w:val="6F6A0833"/>
    <w:rsid w:val="6F7C2E7B"/>
    <w:rsid w:val="6F863CF9"/>
    <w:rsid w:val="6FB77DC3"/>
    <w:rsid w:val="6FD20CED"/>
    <w:rsid w:val="700417EE"/>
    <w:rsid w:val="703E6382"/>
    <w:rsid w:val="70626515"/>
    <w:rsid w:val="70D70CB1"/>
    <w:rsid w:val="70F10A19"/>
    <w:rsid w:val="711B3F16"/>
    <w:rsid w:val="712A1FAD"/>
    <w:rsid w:val="71312C91"/>
    <w:rsid w:val="713526CC"/>
    <w:rsid w:val="71415D47"/>
    <w:rsid w:val="717C3606"/>
    <w:rsid w:val="718B3849"/>
    <w:rsid w:val="7196420C"/>
    <w:rsid w:val="71CA5FB2"/>
    <w:rsid w:val="71CC00E9"/>
    <w:rsid w:val="71EE2817"/>
    <w:rsid w:val="723D2D95"/>
    <w:rsid w:val="72442376"/>
    <w:rsid w:val="72E70F53"/>
    <w:rsid w:val="72F773E8"/>
    <w:rsid w:val="73137F9A"/>
    <w:rsid w:val="734168B5"/>
    <w:rsid w:val="7366631C"/>
    <w:rsid w:val="738F7621"/>
    <w:rsid w:val="73A40BF2"/>
    <w:rsid w:val="746C1710"/>
    <w:rsid w:val="747A4391"/>
    <w:rsid w:val="74972AE5"/>
    <w:rsid w:val="74980757"/>
    <w:rsid w:val="74B719EB"/>
    <w:rsid w:val="74E90FB2"/>
    <w:rsid w:val="75243D99"/>
    <w:rsid w:val="753C7334"/>
    <w:rsid w:val="7592164A"/>
    <w:rsid w:val="75CB06B8"/>
    <w:rsid w:val="75ED5866"/>
    <w:rsid w:val="761A4999"/>
    <w:rsid w:val="767E1BCE"/>
    <w:rsid w:val="76A74C81"/>
    <w:rsid w:val="76B20506"/>
    <w:rsid w:val="76DF6FFA"/>
    <w:rsid w:val="770E7B5C"/>
    <w:rsid w:val="7758241F"/>
    <w:rsid w:val="77A60447"/>
    <w:rsid w:val="7856131C"/>
    <w:rsid w:val="792F71B0"/>
    <w:rsid w:val="794D6496"/>
    <w:rsid w:val="7956298E"/>
    <w:rsid w:val="79AB4A88"/>
    <w:rsid w:val="79BF6786"/>
    <w:rsid w:val="79D761D7"/>
    <w:rsid w:val="79FE105C"/>
    <w:rsid w:val="79FE4125"/>
    <w:rsid w:val="7A707A80"/>
    <w:rsid w:val="7A793FB8"/>
    <w:rsid w:val="7A807CC3"/>
    <w:rsid w:val="7AAB339E"/>
    <w:rsid w:val="7ABB0CFB"/>
    <w:rsid w:val="7B430CF1"/>
    <w:rsid w:val="7B7535A0"/>
    <w:rsid w:val="7B9C6D7F"/>
    <w:rsid w:val="7BF72207"/>
    <w:rsid w:val="7C33189E"/>
    <w:rsid w:val="7C372603"/>
    <w:rsid w:val="7C5C02BC"/>
    <w:rsid w:val="7CA13075"/>
    <w:rsid w:val="7D344D95"/>
    <w:rsid w:val="7DAF266D"/>
    <w:rsid w:val="7DE3422D"/>
    <w:rsid w:val="7E1626EC"/>
    <w:rsid w:val="7E372D8F"/>
    <w:rsid w:val="7EB54AA4"/>
    <w:rsid w:val="7EC76398"/>
    <w:rsid w:val="7EC81C39"/>
    <w:rsid w:val="7ED77E14"/>
    <w:rsid w:val="7EDE145C"/>
    <w:rsid w:val="7EE66F68"/>
    <w:rsid w:val="7F054BD0"/>
    <w:rsid w:val="7FB87EFF"/>
    <w:rsid w:val="7FF4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unhideWhenUsed/>
    <w:qFormat/>
    <w:uiPriority w:val="0"/>
    <w:pPr>
      <w:keepNext/>
      <w:keepLines/>
      <w:numPr>
        <w:ilvl w:val="1"/>
        <w:numId w:val="1"/>
      </w:numPr>
      <w:spacing w:before="50" w:beforeLines="50" w:beforeAutospacing="0" w:after="50" w:afterLines="50" w:afterAutospacing="0" w:line="360" w:lineRule="auto"/>
      <w:jc w:val="left"/>
      <w:outlineLvl w:val="1"/>
    </w:pPr>
    <w:rPr>
      <w:rFonts w:ascii="Arial" w:hAnsi="Arial" w:eastAsia="宋体"/>
      <w:b/>
      <w:sz w:val="36"/>
    </w:rPr>
  </w:style>
  <w:style w:type="paragraph" w:styleId="4">
    <w:name w:val="heading 4"/>
    <w:basedOn w:val="1"/>
    <w:next w:val="1"/>
    <w:autoRedefine/>
    <w:unhideWhenUsed/>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3"/>
    <w:basedOn w:val="1"/>
    <w:autoRedefine/>
    <w:qFormat/>
    <w:uiPriority w:val="99"/>
    <w:pPr>
      <w:spacing w:after="120"/>
    </w:pPr>
    <w:rPr>
      <w:sz w:val="16"/>
      <w:szCs w:val="16"/>
    </w:rPr>
  </w:style>
  <w:style w:type="paragraph" w:styleId="8">
    <w:name w:val="Body Text Indent"/>
    <w:basedOn w:val="1"/>
    <w:autoRedefine/>
    <w:qFormat/>
    <w:uiPriority w:val="0"/>
    <w:pPr>
      <w:ind w:firstLine="830" w:firstLineChars="352"/>
    </w:pPr>
    <w:rPr>
      <w:rFonts w:ascii="仿宋_GB2312" w:eastAsia="仿宋_GB2312"/>
      <w:kern w:val="0"/>
      <w:sz w:val="32"/>
      <w:szCs w:val="20"/>
    </w:rPr>
  </w:style>
  <w:style w:type="paragraph" w:styleId="9">
    <w:name w:val="Plain Text"/>
    <w:basedOn w:val="1"/>
    <w:next w:val="4"/>
    <w:autoRedefine/>
    <w:qFormat/>
    <w:uiPriority w:val="0"/>
    <w:rPr>
      <w:rFonts w:ascii="宋体" w:hAnsi="Courier New"/>
      <w:kern w:val="0"/>
      <w:sz w:val="20"/>
      <w:szCs w:val="21"/>
    </w:rPr>
  </w:style>
  <w:style w:type="paragraph" w:styleId="10">
    <w:name w:val="footer"/>
    <w:basedOn w:val="1"/>
    <w:next w:val="1"/>
    <w:autoRedefine/>
    <w:qFormat/>
    <w:uiPriority w:val="0"/>
    <w:pPr>
      <w:tabs>
        <w:tab w:val="center" w:pos="4153"/>
        <w:tab w:val="right" w:pos="8306"/>
      </w:tabs>
      <w:snapToGrid w:val="0"/>
      <w:jc w:val="left"/>
    </w:pPr>
    <w:rPr>
      <w:kern w:val="0"/>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autoRedefine/>
    <w:qFormat/>
    <w:uiPriority w:val="0"/>
  </w:style>
  <w:style w:type="paragraph" w:styleId="13">
    <w:name w:val="List"/>
    <w:basedOn w:val="1"/>
    <w:autoRedefine/>
    <w:qFormat/>
    <w:uiPriority w:val="0"/>
    <w:pPr>
      <w:ind w:left="200" w:hanging="200" w:hangingChars="200"/>
    </w:pPr>
    <w:rPr>
      <w:sz w:val="28"/>
    </w:rPr>
  </w:style>
  <w:style w:type="paragraph" w:styleId="14">
    <w:name w:val="Body Text Indent 3"/>
    <w:basedOn w:val="1"/>
    <w:autoRedefine/>
    <w:qFormat/>
    <w:uiPriority w:val="0"/>
    <w:pPr>
      <w:spacing w:after="120" w:afterLines="0"/>
      <w:ind w:left="420" w:leftChars="200"/>
    </w:pPr>
    <w:rPr>
      <w:kern w:val="0"/>
      <w:sz w:val="16"/>
      <w:szCs w:val="16"/>
    </w:rPr>
  </w:style>
  <w:style w:type="paragraph" w:styleId="15">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16">
    <w:name w:val="Title"/>
    <w:basedOn w:val="1"/>
    <w:next w:val="1"/>
    <w:autoRedefine/>
    <w:qFormat/>
    <w:uiPriority w:val="0"/>
    <w:pPr>
      <w:spacing w:line="590" w:lineRule="exact"/>
      <w:jc w:val="center"/>
      <w:outlineLvl w:val="0"/>
    </w:pPr>
    <w:rPr>
      <w:rFonts w:ascii="Cambria" w:hAnsi="Cambria" w:eastAsia="方正黑体_GBK"/>
      <w:sz w:val="32"/>
      <w:szCs w:val="32"/>
    </w:rPr>
  </w:style>
  <w:style w:type="paragraph" w:styleId="17">
    <w:name w:val="Body Text First Indent 2"/>
    <w:basedOn w:val="8"/>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page number"/>
    <w:autoRedefine/>
    <w:qFormat/>
    <w:uiPriority w:val="0"/>
  </w:style>
  <w:style w:type="character" w:styleId="23">
    <w:name w:val="annotation reference"/>
    <w:autoRedefine/>
    <w:qFormat/>
    <w:uiPriority w:val="0"/>
    <w:rPr>
      <w:sz w:val="21"/>
      <w:szCs w:val="21"/>
    </w:rPr>
  </w:style>
  <w:style w:type="paragraph" w:customStyle="1" w:styleId="24">
    <w:name w:val="表格文字"/>
    <w:basedOn w:val="1"/>
    <w:autoRedefine/>
    <w:qFormat/>
    <w:uiPriority w:val="0"/>
    <w:pPr>
      <w:spacing w:before="25" w:after="25"/>
      <w:jc w:val="left"/>
    </w:pPr>
    <w:rPr>
      <w:bCs/>
      <w:spacing w:val="10"/>
      <w:kern w:val="0"/>
      <w:sz w:val="24"/>
    </w:rPr>
  </w:style>
  <w:style w:type="paragraph" w:customStyle="1" w:styleId="25">
    <w:name w:val="_Style 1"/>
    <w:basedOn w:val="1"/>
    <w:autoRedefine/>
    <w:qFormat/>
    <w:uiPriority w:val="34"/>
    <w:pPr>
      <w:spacing w:line="560" w:lineRule="exact"/>
      <w:ind w:firstLine="420" w:firstLineChars="200"/>
    </w:pPr>
    <w:rPr>
      <w:szCs w:val="21"/>
    </w:rPr>
  </w:style>
  <w:style w:type="character" w:customStyle="1" w:styleId="26">
    <w:name w:val="font11"/>
    <w:autoRedefine/>
    <w:qFormat/>
    <w:uiPriority w:val="0"/>
    <w:rPr>
      <w:rFonts w:hint="eastAsia" w:ascii="宋体" w:hAnsi="宋体" w:eastAsia="宋体" w:cs="宋体"/>
      <w:color w:val="000000"/>
      <w:sz w:val="20"/>
      <w:szCs w:val="20"/>
      <w:u w:val="none"/>
    </w:rPr>
  </w:style>
  <w:style w:type="paragraph" w:customStyle="1" w:styleId="27">
    <w:name w:val="Table Paragraph"/>
    <w:basedOn w:val="1"/>
    <w:autoRedefine/>
    <w:qFormat/>
    <w:uiPriority w:val="1"/>
    <w:rPr>
      <w:rFonts w:ascii="宋体" w:hAnsi="宋体" w:cs="宋体"/>
      <w:lang w:val="zh-CN" w:bidi="zh-CN"/>
    </w:rPr>
  </w:style>
  <w:style w:type="paragraph" w:customStyle="1" w:styleId="28">
    <w:name w:val="无间隔1"/>
    <w:basedOn w:val="1"/>
    <w:autoRedefine/>
    <w:qFormat/>
    <w:uiPriority w:val="0"/>
    <w:pPr>
      <w:widowControl/>
      <w:jc w:val="left"/>
    </w:pPr>
    <w:rPr>
      <w:rFonts w:ascii="Calibri" w:hAnsi="Calibri"/>
      <w:kern w:val="0"/>
      <w:lang w:eastAsia="en-US" w:bidi="en-US"/>
    </w:rPr>
  </w:style>
  <w:style w:type="paragraph" w:customStyle="1" w:styleId="29">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13833</Words>
  <Characters>14457</Characters>
  <Lines>112</Lines>
  <Paragraphs>31</Paragraphs>
  <TotalTime>2</TotalTime>
  <ScaleCrop>false</ScaleCrop>
  <LinksUpToDate>false</LinksUpToDate>
  <CharactersWithSpaces>15872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2022-08-29T08:52:00Z</dcterms:created>
  <dc:creator>张超</dc:creator>
  <cp:lastModifiedBy>Rancho</cp:lastModifiedBy>
  <cp:lastPrinted>2024-02-21T07:53:00Z</cp:lastPrinted>
  <dcterms:modified xsi:type="dcterms:W3CDTF">2024-02-21T09:13:25Z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88144EAF0B934441A101F9C5C047C4DA</vt:lpwstr>
  </property>
</Properties>
</file>