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sz w:val="28"/>
          <w:szCs w:val="28"/>
        </w:rPr>
        <w:t>件1</w:t>
      </w:r>
    </w:p>
    <w:p>
      <w:pPr>
        <w:jc w:val="center"/>
        <w:rPr>
          <w:rFonts w:hint="eastAsia" w:ascii="宋体" w:hAnsi="宋体"/>
          <w:sz w:val="44"/>
          <w:szCs w:val="44"/>
        </w:rPr>
      </w:pPr>
      <w:r>
        <w:rPr>
          <w:rFonts w:hint="eastAsia" w:ascii="宋体" w:hAnsi="宋体"/>
          <w:sz w:val="44"/>
          <w:szCs w:val="44"/>
        </w:rPr>
        <w:t>柳州市退役军人事务局信息发布审批表</w:t>
      </w:r>
    </w:p>
    <w:p>
      <w:pPr>
        <w:rPr>
          <w:rFonts w:hint="eastAsia" w:ascii="宋体" w:hAnsi="宋体"/>
          <w:sz w:val="28"/>
          <w:szCs w:val="28"/>
        </w:rPr>
      </w:pPr>
      <w:r>
        <w:rPr>
          <w:rFonts w:hint="eastAsia" w:ascii="宋体" w:hAnsi="宋体"/>
          <w:sz w:val="28"/>
          <w:szCs w:val="28"/>
        </w:rPr>
        <w:t xml:space="preserve"> </w:t>
      </w: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36"/>
        <w:gridCol w:w="1363"/>
        <w:gridCol w:w="909"/>
        <w:gridCol w:w="243"/>
        <w:gridCol w:w="785"/>
        <w:gridCol w:w="916"/>
        <w:gridCol w:w="142"/>
        <w:gridCol w:w="755"/>
        <w:gridCol w:w="521"/>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tcBorders>
              <w:top w:val="single" w:color="000000" w:sz="4" w:space="0"/>
              <w:left w:val="single" w:color="000000" w:sz="4" w:space="0"/>
              <w:bottom w:val="single" w:color="000000" w:sz="4" w:space="0"/>
              <w:right w:val="single" w:color="000000" w:sz="4" w:space="0"/>
            </w:tcBorders>
          </w:tcPr>
          <w:p>
            <w:pPr>
              <w:spacing w:line="720" w:lineRule="auto"/>
              <w:jc w:val="center"/>
              <w:rPr>
                <w:kern w:val="2"/>
                <w:sz w:val="21"/>
              </w:rPr>
            </w:pPr>
            <w:r>
              <w:rPr>
                <w:rFonts w:hint="eastAsia"/>
                <w:kern w:val="0"/>
                <w:sz w:val="24"/>
                <w:szCs w:val="24"/>
              </w:rPr>
              <w:t>信息标题</w:t>
            </w:r>
          </w:p>
        </w:tc>
        <w:tc>
          <w:tcPr>
            <w:tcW w:w="6818" w:type="dxa"/>
            <w:gridSpan w:val="9"/>
            <w:tcBorders>
              <w:top w:val="single" w:color="000000" w:sz="4" w:space="0"/>
              <w:left w:val="nil"/>
              <w:bottom w:val="single" w:color="000000" w:sz="4" w:space="0"/>
              <w:right w:val="single" w:color="000000" w:sz="4" w:space="0"/>
            </w:tcBorders>
          </w:tcPr>
          <w:p>
            <w:pPr>
              <w:spacing w:line="720" w:lineRule="auto"/>
              <w:jc w:val="center"/>
              <w:rPr>
                <w:kern w:val="2"/>
                <w:sz w:val="21"/>
              </w:rPr>
            </w:pPr>
            <w:r>
              <w:rPr>
                <w:rFonts w:hint="eastAsia"/>
                <w:kern w:val="2"/>
                <w:sz w:val="21"/>
              </w:rPr>
              <w:t>最美退役军人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信息报送部门</w:t>
            </w:r>
          </w:p>
        </w:tc>
        <w:tc>
          <w:tcPr>
            <w:tcW w:w="6818" w:type="dxa"/>
            <w:gridSpan w:val="9"/>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2"/>
                <w:sz w:val="21"/>
              </w:rPr>
              <w:t>思想政治和权益维护科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发布栏目名称</w:t>
            </w:r>
          </w:p>
        </w:tc>
        <w:tc>
          <w:tcPr>
            <w:tcW w:w="6818" w:type="dxa"/>
            <w:gridSpan w:val="9"/>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2"/>
                <w:sz w:val="21"/>
              </w:rPr>
              <w:t>开展2019年度</w:t>
            </w:r>
            <w:r>
              <w:rPr>
                <w:kern w:val="2"/>
                <w:sz w:val="21"/>
              </w:rPr>
              <w:t>柳州市</w:t>
            </w:r>
            <w:r>
              <w:rPr>
                <w:rFonts w:hint="eastAsia"/>
                <w:kern w:val="2"/>
                <w:sz w:val="21"/>
              </w:rPr>
              <w:t>“</w:t>
            </w:r>
            <w:r>
              <w:rPr>
                <w:kern w:val="2"/>
                <w:sz w:val="21"/>
              </w:rPr>
              <w:t>最美退役军人”</w:t>
            </w:r>
            <w:r>
              <w:rPr>
                <w:rFonts w:hint="eastAsia"/>
                <w:kern w:val="2"/>
                <w:sz w:val="21"/>
              </w:rPr>
              <w:t>学习</w:t>
            </w:r>
            <w:r>
              <w:rPr>
                <w:kern w:val="2"/>
                <w:sz w:val="21"/>
              </w:rPr>
              <w:t>宣传活动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信息内容</w:t>
            </w:r>
          </w:p>
        </w:tc>
        <w:tc>
          <w:tcPr>
            <w:tcW w:w="6818" w:type="dxa"/>
            <w:gridSpan w:val="9"/>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0"/>
                <w:sz w:val="20"/>
              </w:rPr>
              <w:t xml:space="preserve">11名最美退役军先进事迹   </w:t>
            </w:r>
            <w:r>
              <w:rPr>
                <w:rFonts w:hint="eastAsia" w:cs="Calibri"/>
                <w:kern w:val="0"/>
                <w:sz w:val="20"/>
              </w:rPr>
              <w:t>word</w:t>
            </w:r>
            <w:r>
              <w:rPr>
                <w:rFonts w:hint="eastAsia" w:ascii="宋体" w:hAnsi="宋体"/>
                <w:kern w:val="0"/>
                <w:sz w:val="20"/>
              </w:rPr>
              <w:t>格式文件附后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信息发布类别</w:t>
            </w:r>
          </w:p>
        </w:tc>
        <w:tc>
          <w:tcPr>
            <w:tcW w:w="6818" w:type="dxa"/>
            <w:gridSpan w:val="9"/>
            <w:tcBorders>
              <w:top w:val="single" w:color="000000" w:sz="4" w:space="0"/>
              <w:left w:val="nil"/>
              <w:bottom w:val="single" w:color="000000" w:sz="4" w:space="0"/>
              <w:right w:val="single" w:color="000000" w:sz="4" w:space="0"/>
            </w:tcBorders>
          </w:tcPr>
          <w:p>
            <w:pPr>
              <w:spacing w:line="600" w:lineRule="auto"/>
              <w:ind w:firstLine="1000" w:firstLineChars="500"/>
              <w:jc w:val="center"/>
              <w:rPr>
                <w:kern w:val="2"/>
                <w:sz w:val="21"/>
              </w:rPr>
            </w:pPr>
            <w:r>
              <w:rPr>
                <w:rFonts w:hint="eastAsia"/>
                <w:kern w:val="0"/>
                <w:sz w:val="20"/>
              </w:rPr>
              <w:t>网站（   ）        微信公众号（</w:t>
            </w:r>
            <w:r>
              <w:rPr>
                <w:rFonts w:hint="eastAsia" w:ascii="宋体" w:hAnsi="宋体"/>
                <w:kern w:val="0"/>
                <w:sz w:val="20"/>
              </w:rPr>
              <w:t>◎</w:t>
            </w:r>
            <w:r>
              <w:rPr>
                <w:rFonts w:hint="eastAsia"/>
                <w:kern w:val="0"/>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信息员姓名</w:t>
            </w:r>
          </w:p>
        </w:tc>
        <w:tc>
          <w:tcPr>
            <w:tcW w:w="1363" w:type="dxa"/>
            <w:tcBorders>
              <w:top w:val="single" w:color="000000" w:sz="4" w:space="0"/>
              <w:left w:val="nil"/>
              <w:bottom w:val="single" w:color="000000" w:sz="4" w:space="0"/>
              <w:right w:val="single" w:color="000000" w:sz="4" w:space="0"/>
            </w:tcBorders>
          </w:tcPr>
          <w:p>
            <w:pPr>
              <w:spacing w:line="600" w:lineRule="auto"/>
              <w:jc w:val="center"/>
              <w:rPr>
                <w:kern w:val="2"/>
                <w:sz w:val="21"/>
              </w:rPr>
            </w:pPr>
            <w:r>
              <w:rPr>
                <w:kern w:val="2"/>
                <w:sz w:val="21"/>
              </w:rPr>
              <w:t>兰明法</w:t>
            </w:r>
          </w:p>
        </w:tc>
        <w:tc>
          <w:tcPr>
            <w:tcW w:w="1152" w:type="dxa"/>
            <w:gridSpan w:val="2"/>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0"/>
                <w:sz w:val="20"/>
              </w:rPr>
              <w:t>联系方式</w:t>
            </w:r>
          </w:p>
        </w:tc>
        <w:tc>
          <w:tcPr>
            <w:tcW w:w="1701" w:type="dxa"/>
            <w:gridSpan w:val="2"/>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2"/>
                <w:sz w:val="21"/>
              </w:rPr>
              <w:t>2856027</w:t>
            </w:r>
          </w:p>
        </w:tc>
        <w:tc>
          <w:tcPr>
            <w:tcW w:w="1418" w:type="dxa"/>
            <w:gridSpan w:val="3"/>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0"/>
                <w:sz w:val="20"/>
              </w:rPr>
              <w:t>校对员姓名</w:t>
            </w:r>
          </w:p>
        </w:tc>
        <w:tc>
          <w:tcPr>
            <w:tcW w:w="1184" w:type="dxa"/>
            <w:tcBorders>
              <w:top w:val="single" w:color="000000" w:sz="4" w:space="0"/>
              <w:left w:val="nil"/>
              <w:bottom w:val="single" w:color="000000" w:sz="4" w:space="0"/>
              <w:right w:val="single" w:color="000000" w:sz="4" w:space="0"/>
            </w:tcBorders>
          </w:tcPr>
          <w:p>
            <w:pPr>
              <w:spacing w:line="600" w:lineRule="auto"/>
              <w:jc w:val="center"/>
              <w:rPr>
                <w:kern w:val="2"/>
                <w:sz w:val="21"/>
              </w:rPr>
            </w:pPr>
            <w:r>
              <w:rPr>
                <w:kern w:val="2"/>
                <w:sz w:val="21"/>
              </w:rPr>
              <w:t>韩满生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tcBorders>
              <w:top w:val="single" w:color="000000" w:sz="4" w:space="0"/>
              <w:left w:val="single" w:color="000000" w:sz="4" w:space="0"/>
              <w:bottom w:val="single" w:color="000000" w:sz="4" w:space="0"/>
              <w:right w:val="single" w:color="000000" w:sz="4" w:space="0"/>
            </w:tcBorders>
          </w:tcPr>
          <w:p>
            <w:pPr>
              <w:spacing w:line="720" w:lineRule="auto"/>
              <w:jc w:val="center"/>
              <w:rPr>
                <w:kern w:val="2"/>
                <w:sz w:val="21"/>
              </w:rPr>
            </w:pPr>
            <w:r>
              <w:rPr>
                <w:rFonts w:hint="eastAsia"/>
                <w:kern w:val="0"/>
                <w:sz w:val="20"/>
              </w:rPr>
              <w:t>报送部门主管领导审批意见</w:t>
            </w:r>
          </w:p>
        </w:tc>
        <w:tc>
          <w:tcPr>
            <w:tcW w:w="6818" w:type="dxa"/>
            <w:gridSpan w:val="9"/>
            <w:tcBorders>
              <w:top w:val="single" w:color="000000" w:sz="4" w:space="0"/>
              <w:left w:val="nil"/>
              <w:bottom w:val="single" w:color="000000" w:sz="4" w:space="0"/>
              <w:right w:val="single" w:color="000000" w:sz="4" w:space="0"/>
            </w:tcBorders>
          </w:tcPr>
          <w:p>
            <w:pPr>
              <w:spacing w:line="720" w:lineRule="auto"/>
              <w:jc w:val="center"/>
              <w:rPr>
                <w:kern w:val="2"/>
                <w:sz w:val="21"/>
              </w:rPr>
            </w:pPr>
          </w:p>
          <w:p>
            <w:pPr>
              <w:spacing w:line="720" w:lineRule="auto"/>
              <w:jc w:val="center"/>
              <w:rPr>
                <w:kern w:val="2"/>
                <w:sz w:val="21"/>
              </w:rPr>
            </w:pPr>
            <w:r>
              <w:rPr>
                <w:rFonts w:hint="eastAsia"/>
                <w:kern w:val="0"/>
                <w:sz w:val="20"/>
              </w:rPr>
              <w:t>审核人：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要求发布时间</w:t>
            </w:r>
          </w:p>
        </w:tc>
        <w:tc>
          <w:tcPr>
            <w:tcW w:w="3300" w:type="dxa"/>
            <w:gridSpan w:val="4"/>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0"/>
                <w:sz w:val="20"/>
              </w:rPr>
              <w:t>年     月     日</w:t>
            </w:r>
          </w:p>
        </w:tc>
        <w:tc>
          <w:tcPr>
            <w:tcW w:w="1813" w:type="dxa"/>
            <w:gridSpan w:val="3"/>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0"/>
                <w:sz w:val="20"/>
              </w:rPr>
              <w:t>信息保留时间</w:t>
            </w:r>
          </w:p>
        </w:tc>
        <w:tc>
          <w:tcPr>
            <w:tcW w:w="1705" w:type="dxa"/>
            <w:gridSpan w:val="2"/>
            <w:tcBorders>
              <w:top w:val="single" w:color="000000" w:sz="4" w:space="0"/>
              <w:left w:val="nil"/>
              <w:bottom w:val="single" w:color="000000" w:sz="4" w:space="0"/>
              <w:right w:val="single" w:color="000000" w:sz="4" w:space="0"/>
            </w:tcBorders>
          </w:tcPr>
          <w:p>
            <w:pPr>
              <w:spacing w:line="600" w:lineRule="auto"/>
              <w:jc w:val="center"/>
              <w:rPr>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11"/>
            <w:tcBorders>
              <w:top w:val="single" w:color="000000" w:sz="4" w:space="0"/>
              <w:left w:val="single" w:color="000000" w:sz="4" w:space="0"/>
              <w:bottom w:val="single" w:color="000000" w:sz="4" w:space="0"/>
              <w:right w:val="single" w:color="000000" w:sz="4" w:space="0"/>
            </w:tcBorders>
          </w:tcPr>
          <w:p>
            <w:pPr>
              <w:spacing w:line="600" w:lineRule="auto"/>
              <w:ind w:firstLine="422"/>
              <w:jc w:val="center"/>
              <w:rPr>
                <w:b/>
                <w:bCs/>
                <w:kern w:val="2"/>
                <w:sz w:val="21"/>
              </w:rPr>
            </w:pPr>
            <w:r>
              <w:rPr>
                <w:rFonts w:hint="eastAsia"/>
                <w:b/>
                <w:bCs/>
                <w:kern w:val="0"/>
                <w:sz w:val="20"/>
              </w:rPr>
              <w:t>以上内容由信息报送部门填写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tcBorders>
              <w:top w:val="single" w:color="000000" w:sz="4" w:space="0"/>
              <w:left w:val="single" w:color="000000" w:sz="4" w:space="0"/>
              <w:bottom w:val="single" w:color="000000" w:sz="4" w:space="0"/>
              <w:right w:val="single" w:color="000000" w:sz="4" w:space="0"/>
            </w:tcBorders>
          </w:tcPr>
          <w:p>
            <w:pPr>
              <w:spacing w:line="720" w:lineRule="auto"/>
              <w:jc w:val="center"/>
              <w:rPr>
                <w:kern w:val="2"/>
                <w:sz w:val="21"/>
              </w:rPr>
            </w:pPr>
            <w:r>
              <w:rPr>
                <w:rFonts w:hint="eastAsia"/>
                <w:kern w:val="0"/>
                <w:sz w:val="20"/>
              </w:rPr>
              <w:t>市局审批意见</w:t>
            </w:r>
          </w:p>
        </w:tc>
        <w:tc>
          <w:tcPr>
            <w:tcW w:w="2272" w:type="dxa"/>
            <w:gridSpan w:val="2"/>
            <w:tcBorders>
              <w:top w:val="single" w:color="000000" w:sz="4" w:space="0"/>
              <w:left w:val="nil"/>
              <w:bottom w:val="single" w:color="000000" w:sz="4" w:space="0"/>
              <w:right w:val="single" w:color="000000" w:sz="4" w:space="0"/>
            </w:tcBorders>
          </w:tcPr>
          <w:p>
            <w:pPr>
              <w:spacing w:line="720" w:lineRule="auto"/>
              <w:jc w:val="center"/>
              <w:rPr>
                <w:kern w:val="2"/>
                <w:sz w:val="21"/>
              </w:rPr>
            </w:pPr>
          </w:p>
        </w:tc>
        <w:tc>
          <w:tcPr>
            <w:tcW w:w="2086" w:type="dxa"/>
            <w:gridSpan w:val="4"/>
            <w:tcBorders>
              <w:top w:val="single" w:color="000000" w:sz="4" w:space="0"/>
              <w:left w:val="nil"/>
              <w:bottom w:val="single" w:color="000000" w:sz="4" w:space="0"/>
              <w:right w:val="single" w:color="000000" w:sz="4" w:space="0"/>
            </w:tcBorders>
          </w:tcPr>
          <w:p>
            <w:pPr>
              <w:spacing w:line="720" w:lineRule="auto"/>
              <w:jc w:val="center"/>
              <w:rPr>
                <w:kern w:val="2"/>
                <w:sz w:val="21"/>
              </w:rPr>
            </w:pPr>
            <w:r>
              <w:rPr>
                <w:rFonts w:hint="eastAsia"/>
                <w:kern w:val="0"/>
                <w:sz w:val="20"/>
              </w:rPr>
              <w:t>市局审批员签名</w:t>
            </w:r>
          </w:p>
        </w:tc>
        <w:tc>
          <w:tcPr>
            <w:tcW w:w="2460" w:type="dxa"/>
            <w:gridSpan w:val="3"/>
            <w:tcBorders>
              <w:top w:val="single" w:color="000000" w:sz="4" w:space="0"/>
              <w:left w:val="nil"/>
              <w:bottom w:val="single" w:color="000000" w:sz="4" w:space="0"/>
              <w:right w:val="single" w:color="000000" w:sz="4" w:space="0"/>
            </w:tcBorders>
          </w:tcPr>
          <w:p>
            <w:pPr>
              <w:spacing w:line="720" w:lineRule="auto"/>
              <w:jc w:val="center"/>
              <w:rPr>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tcBorders>
              <w:top w:val="single" w:color="000000" w:sz="4" w:space="0"/>
              <w:left w:val="single" w:color="000000" w:sz="4" w:space="0"/>
              <w:bottom w:val="single" w:color="000000" w:sz="4" w:space="0"/>
              <w:right w:val="single" w:color="000000" w:sz="4" w:space="0"/>
            </w:tcBorders>
          </w:tcPr>
          <w:p>
            <w:pPr>
              <w:spacing w:line="720" w:lineRule="auto"/>
              <w:jc w:val="center"/>
              <w:rPr>
                <w:kern w:val="2"/>
                <w:sz w:val="21"/>
              </w:rPr>
            </w:pPr>
            <w:r>
              <w:rPr>
                <w:rFonts w:hint="eastAsia"/>
                <w:kern w:val="0"/>
                <w:sz w:val="20"/>
              </w:rPr>
              <w:t>发布人员签名</w:t>
            </w:r>
          </w:p>
        </w:tc>
        <w:tc>
          <w:tcPr>
            <w:tcW w:w="2272" w:type="dxa"/>
            <w:gridSpan w:val="2"/>
            <w:tcBorders>
              <w:top w:val="single" w:color="000000" w:sz="4" w:space="0"/>
              <w:left w:val="nil"/>
              <w:bottom w:val="single" w:color="000000" w:sz="4" w:space="0"/>
              <w:right w:val="single" w:color="000000" w:sz="4" w:space="0"/>
            </w:tcBorders>
          </w:tcPr>
          <w:p>
            <w:pPr>
              <w:spacing w:line="720" w:lineRule="auto"/>
              <w:jc w:val="center"/>
              <w:rPr>
                <w:kern w:val="2"/>
                <w:sz w:val="21"/>
              </w:rPr>
            </w:pPr>
          </w:p>
        </w:tc>
        <w:tc>
          <w:tcPr>
            <w:tcW w:w="2086" w:type="dxa"/>
            <w:gridSpan w:val="4"/>
            <w:tcBorders>
              <w:top w:val="single" w:color="000000" w:sz="4" w:space="0"/>
              <w:left w:val="nil"/>
              <w:bottom w:val="single" w:color="000000" w:sz="4" w:space="0"/>
              <w:right w:val="single" w:color="000000" w:sz="4" w:space="0"/>
            </w:tcBorders>
          </w:tcPr>
          <w:p>
            <w:pPr>
              <w:spacing w:line="720" w:lineRule="auto"/>
              <w:jc w:val="center"/>
              <w:rPr>
                <w:kern w:val="2"/>
                <w:sz w:val="21"/>
              </w:rPr>
            </w:pPr>
            <w:r>
              <w:rPr>
                <w:rFonts w:hint="eastAsia"/>
                <w:kern w:val="0"/>
                <w:sz w:val="20"/>
              </w:rPr>
              <w:t>发布时间</w:t>
            </w:r>
          </w:p>
        </w:tc>
        <w:tc>
          <w:tcPr>
            <w:tcW w:w="2460" w:type="dxa"/>
            <w:gridSpan w:val="3"/>
            <w:tcBorders>
              <w:top w:val="single" w:color="000000" w:sz="4" w:space="0"/>
              <w:left w:val="nil"/>
              <w:bottom w:val="single" w:color="000000" w:sz="4" w:space="0"/>
              <w:right w:val="single" w:color="000000" w:sz="4" w:space="0"/>
            </w:tcBorders>
          </w:tcPr>
          <w:p>
            <w:pPr>
              <w:spacing w:line="720" w:lineRule="auto"/>
              <w:jc w:val="center"/>
              <w:rPr>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spacing w:line="720" w:lineRule="auto"/>
              <w:jc w:val="center"/>
              <w:rPr>
                <w:kern w:val="2"/>
                <w:sz w:val="21"/>
              </w:rPr>
            </w:pPr>
            <w:r>
              <w:rPr>
                <w:rFonts w:hint="eastAsia"/>
                <w:kern w:val="0"/>
                <w:sz w:val="20"/>
              </w:rPr>
              <w:t>发布编号</w:t>
            </w:r>
          </w:p>
        </w:tc>
        <w:tc>
          <w:tcPr>
            <w:tcW w:w="6854" w:type="dxa"/>
            <w:gridSpan w:val="10"/>
            <w:tcBorders>
              <w:top w:val="single" w:color="000000" w:sz="4" w:space="0"/>
              <w:left w:val="nil"/>
              <w:bottom w:val="single" w:color="000000" w:sz="4" w:space="0"/>
              <w:right w:val="single" w:color="000000" w:sz="4" w:space="0"/>
            </w:tcBorders>
          </w:tcPr>
          <w:p>
            <w:pPr>
              <w:spacing w:line="720" w:lineRule="auto"/>
              <w:jc w:val="center"/>
              <w:rPr>
                <w:kern w:val="2"/>
                <w:sz w:val="21"/>
              </w:rPr>
            </w:pPr>
          </w:p>
        </w:tc>
      </w:tr>
    </w:tbl>
    <w:p>
      <w:pPr>
        <w:rPr>
          <w:rFonts w:hint="eastAsia"/>
        </w:rPr>
      </w:pPr>
    </w:p>
    <w:p>
      <w:pPr>
        <w:rPr>
          <w:rFonts w:hint="eastAsia"/>
        </w:rPr>
      </w:pPr>
    </w:p>
    <w:p>
      <w:pPr>
        <w:jc w:val="center"/>
        <w:rPr>
          <w:rFonts w:ascii="方正小标宋简体" w:eastAsia="方正小标宋简体"/>
          <w:b/>
          <w:bCs/>
          <w:sz w:val="36"/>
          <w:szCs w:val="36"/>
        </w:rPr>
      </w:pPr>
      <w:r>
        <w:rPr>
          <w:rFonts w:hint="eastAsia" w:ascii="方正小标宋简体" w:eastAsia="方正小标宋简体"/>
          <w:b/>
          <w:bCs/>
          <w:sz w:val="36"/>
          <w:szCs w:val="36"/>
        </w:rPr>
        <w:t>柳州市退役军人事务局</w:t>
      </w:r>
    </w:p>
    <w:p>
      <w:pPr>
        <w:jc w:val="center"/>
        <w:rPr>
          <w:rFonts w:hint="eastAsia" w:ascii="方正小标宋简体" w:eastAsia="方正小标宋简体"/>
          <w:b/>
          <w:bCs/>
          <w:sz w:val="36"/>
          <w:szCs w:val="36"/>
        </w:rPr>
      </w:pPr>
      <w:r>
        <w:rPr>
          <w:rFonts w:hint="eastAsia" w:ascii="方正小标宋简体" w:eastAsia="方正小标宋简体"/>
          <w:b/>
          <w:bCs/>
          <w:sz w:val="36"/>
          <w:szCs w:val="36"/>
        </w:rPr>
        <w:t>“最美退役军人”宣传评选工作方案</w:t>
      </w:r>
    </w:p>
    <w:p>
      <w:pPr>
        <w:rPr>
          <w:rFonts w:hint="eastAsia" w:ascii="方正小标宋简体" w:eastAsia="方正小标宋简体"/>
          <w:sz w:val="36"/>
          <w:szCs w:val="36"/>
        </w:rPr>
      </w:pPr>
      <w:r>
        <w:rPr>
          <w:rFonts w:hint="eastAsia" w:ascii="方正小标宋简体" w:eastAsia="方正小标宋简体"/>
          <w:sz w:val="36"/>
          <w:szCs w:val="36"/>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为深入贯彻习近平总书记关于退役军人工作的重要指示精神，落实全国宣传思想工作会议部署要求，通过选树退役军人典型，讲好退役军人故事，展现退役军人风采，进一步激发退役军人的荣誉感、责任感与使命感，依据中央宣传部、退役军人事务部、中央军委政治工作部关于开展2019年度“最美退役军人”学习宣传活动要求，制定本方案。</w:t>
      </w:r>
    </w:p>
    <w:p>
      <w:pPr>
        <w:pStyle w:val="7"/>
        <w:numPr>
          <w:ilvl w:val="0"/>
          <w:numId w:val="1"/>
        </w:numPr>
        <w:ind w:left="640" w:firstLine="643"/>
        <w:rPr>
          <w:rFonts w:hint="eastAsia" w:ascii="仿宋_GB2312" w:eastAsia="仿宋_GB2312"/>
          <w:b/>
          <w:bCs/>
          <w:sz w:val="32"/>
          <w:szCs w:val="32"/>
        </w:rPr>
      </w:pPr>
      <w:r>
        <w:rPr>
          <w:rFonts w:hint="eastAsia" w:ascii="仿宋_GB2312" w:eastAsia="仿宋_GB2312"/>
          <w:b/>
          <w:bCs/>
          <w:sz w:val="32"/>
          <w:szCs w:val="32"/>
        </w:rPr>
        <w:t>指导思想</w:t>
      </w:r>
    </w:p>
    <w:p>
      <w:pPr>
        <w:ind w:firstLine="640" w:firstLineChars="200"/>
        <w:jc w:val="left"/>
        <w:rPr>
          <w:rFonts w:hint="eastAsia" w:ascii="仿宋_GB2312" w:eastAsia="仿宋_GB2312"/>
          <w:sz w:val="32"/>
          <w:szCs w:val="32"/>
        </w:rPr>
      </w:pPr>
      <w:r>
        <w:rPr>
          <w:rFonts w:hint="eastAsia" w:ascii="仿宋_GB2312" w:eastAsia="仿宋_GB2312"/>
          <w:sz w:val="32"/>
          <w:szCs w:val="32"/>
        </w:rPr>
        <w:t>坚持以习近平新时代中国特色社会主义思想为指导，以庆祝中华人民共和国成立70周年为契机，大力弘扬爱国主义精神，积极培育和践行社会主义核心价值观，通过开展系列学习宣传活动，宣扬先进典型事迹，树立精神标杆，引导广大退役军人珍惜荣誉、爱护名誉、永葆本色，展现退役军人良好精神风貌。</w:t>
      </w:r>
    </w:p>
    <w:p>
      <w:pPr>
        <w:pStyle w:val="7"/>
        <w:ind w:firstLine="643"/>
        <w:rPr>
          <w:rFonts w:hint="eastAsia" w:ascii="仿宋_GB2312" w:eastAsia="仿宋_GB2312"/>
          <w:b/>
          <w:bCs/>
          <w:sz w:val="32"/>
          <w:szCs w:val="32"/>
        </w:rPr>
      </w:pPr>
      <w:r>
        <w:rPr>
          <w:rFonts w:hint="eastAsia" w:ascii="仿宋_GB2312" w:eastAsia="仿宋_GB2312"/>
          <w:b/>
          <w:bCs/>
          <w:sz w:val="32"/>
          <w:szCs w:val="32"/>
        </w:rPr>
        <w:t>二、组织机构</w:t>
      </w:r>
    </w:p>
    <w:p>
      <w:pPr>
        <w:pStyle w:val="7"/>
        <w:ind w:left="3198" w:leftChars="304" w:hanging="2560" w:hangingChars="800"/>
        <w:rPr>
          <w:rFonts w:hint="eastAsia" w:ascii="仿宋_GB2312" w:eastAsia="仿宋_GB2312"/>
          <w:sz w:val="32"/>
          <w:szCs w:val="32"/>
        </w:rPr>
      </w:pPr>
      <w:r>
        <w:rPr>
          <w:rFonts w:hint="eastAsia" w:ascii="仿宋_GB2312" w:eastAsia="仿宋_GB2312"/>
          <w:sz w:val="32"/>
          <w:szCs w:val="32"/>
        </w:rPr>
        <w:t>成立“最美退役军人”学习宣传活动领导小组，</w:t>
      </w:r>
    </w:p>
    <w:p>
      <w:pPr>
        <w:pStyle w:val="7"/>
        <w:ind w:firstLine="640"/>
        <w:rPr>
          <w:rFonts w:hint="eastAsia" w:ascii="仿宋_GB2312" w:eastAsia="仿宋_GB2312"/>
          <w:b/>
          <w:bCs/>
          <w:sz w:val="32"/>
          <w:szCs w:val="32"/>
        </w:rPr>
      </w:pPr>
      <w:r>
        <w:rPr>
          <w:rFonts w:hint="eastAsia" w:ascii="仿宋_GB2312" w:eastAsia="仿宋_GB2312"/>
          <w:sz w:val="32"/>
          <w:szCs w:val="32"/>
        </w:rPr>
        <w:t>组成人员如下：</w:t>
      </w:r>
    </w:p>
    <w:p>
      <w:pPr>
        <w:pStyle w:val="7"/>
        <w:ind w:left="3208" w:leftChars="304" w:hanging="2570" w:hangingChars="800"/>
        <w:rPr>
          <w:rFonts w:hint="eastAsia" w:ascii="仿宋_GB2312" w:eastAsia="仿宋_GB2312"/>
          <w:sz w:val="32"/>
          <w:szCs w:val="32"/>
        </w:rPr>
      </w:pPr>
      <w:r>
        <w:rPr>
          <w:rFonts w:hint="eastAsia" w:ascii="仿宋_GB2312" w:eastAsia="仿宋_GB2312"/>
          <w:b/>
          <w:bCs/>
          <w:sz w:val="32"/>
          <w:szCs w:val="32"/>
        </w:rPr>
        <w:t>组  长：</w:t>
      </w:r>
      <w:r>
        <w:rPr>
          <w:rFonts w:hint="eastAsia" w:ascii="仿宋_GB2312" w:eastAsia="仿宋_GB2312"/>
          <w:sz w:val="32"/>
          <w:szCs w:val="32"/>
        </w:rPr>
        <w:t>袁燕珍  市退役军人事务局党组书记</w:t>
      </w:r>
    </w:p>
    <w:p>
      <w:pPr>
        <w:pStyle w:val="7"/>
        <w:ind w:firstLine="1920" w:firstLineChars="600"/>
        <w:rPr>
          <w:rFonts w:hint="eastAsia" w:ascii="仿宋_GB2312" w:eastAsia="仿宋_GB2312"/>
          <w:sz w:val="32"/>
          <w:szCs w:val="32"/>
        </w:rPr>
      </w:pPr>
      <w:r>
        <w:rPr>
          <w:rFonts w:hint="eastAsia" w:ascii="仿宋_GB2312" w:eastAsia="仿宋_GB2312"/>
          <w:sz w:val="32"/>
          <w:szCs w:val="32"/>
        </w:rPr>
        <w:t>邱法智  市退役军人事务局局长</w:t>
      </w:r>
    </w:p>
    <w:p>
      <w:pPr>
        <w:pStyle w:val="7"/>
        <w:ind w:left="3288" w:leftChars="342" w:hanging="2570" w:hangingChars="800"/>
        <w:rPr>
          <w:rFonts w:hint="eastAsia" w:ascii="仿宋_GB2312" w:eastAsia="仿宋_GB2312"/>
          <w:sz w:val="32"/>
          <w:szCs w:val="32"/>
        </w:rPr>
      </w:pPr>
      <w:r>
        <w:rPr>
          <w:rFonts w:hint="eastAsia" w:ascii="仿宋_GB2312" w:eastAsia="仿宋_GB2312"/>
          <w:b/>
          <w:bCs/>
          <w:sz w:val="32"/>
          <w:szCs w:val="32"/>
        </w:rPr>
        <w:t xml:space="preserve">副组长  </w:t>
      </w:r>
      <w:r>
        <w:rPr>
          <w:rFonts w:hint="eastAsia" w:ascii="仿宋_GB2312" w:eastAsia="仿宋_GB2312"/>
          <w:sz w:val="32"/>
          <w:szCs w:val="32"/>
        </w:rPr>
        <w:t>潘远益  市退役军人事务局党组副书记、副局长、调研员</w:t>
      </w:r>
    </w:p>
    <w:p>
      <w:pPr>
        <w:pStyle w:val="7"/>
        <w:ind w:left="3435" w:leftChars="1026" w:hanging="1280" w:hangingChars="400"/>
        <w:rPr>
          <w:rFonts w:hint="eastAsia" w:ascii="仿宋_GB2312" w:eastAsia="仿宋_GB2312"/>
          <w:sz w:val="32"/>
          <w:szCs w:val="32"/>
        </w:rPr>
      </w:pPr>
      <w:r>
        <w:rPr>
          <w:rFonts w:hint="eastAsia" w:ascii="仿宋_GB2312" w:eastAsia="仿宋_GB2312"/>
          <w:sz w:val="32"/>
          <w:szCs w:val="32"/>
        </w:rPr>
        <w:t>徐守太  市退役军人事务局党组成员、副局长</w:t>
      </w:r>
    </w:p>
    <w:p>
      <w:pPr>
        <w:pStyle w:val="7"/>
        <w:ind w:left="3435" w:leftChars="1026" w:hanging="1280" w:hangingChars="400"/>
        <w:rPr>
          <w:rFonts w:hint="eastAsia" w:ascii="仿宋_GB2312" w:eastAsia="仿宋_GB2312"/>
          <w:sz w:val="32"/>
          <w:szCs w:val="32"/>
        </w:rPr>
      </w:pPr>
      <w:r>
        <w:rPr>
          <w:rFonts w:hint="eastAsia" w:ascii="仿宋_GB2312" w:eastAsia="仿宋_GB2312"/>
          <w:sz w:val="32"/>
          <w:szCs w:val="32"/>
        </w:rPr>
        <w:t>牟华军  市退役军人事务局党组成员、副局长</w:t>
      </w:r>
    </w:p>
    <w:p>
      <w:pPr>
        <w:pStyle w:val="7"/>
        <w:ind w:left="3288" w:leftChars="342" w:hanging="2570" w:hangingChars="800"/>
        <w:rPr>
          <w:rFonts w:hint="eastAsia" w:ascii="仿宋_GB2312" w:eastAsia="仿宋_GB2312"/>
          <w:b/>
          <w:bCs/>
          <w:sz w:val="32"/>
          <w:szCs w:val="32"/>
        </w:rPr>
      </w:pPr>
      <w:r>
        <w:rPr>
          <w:rFonts w:hint="eastAsia" w:ascii="仿宋_GB2312" w:eastAsia="仿宋_GB2312"/>
          <w:b/>
          <w:bCs/>
          <w:sz w:val="32"/>
          <w:szCs w:val="32"/>
        </w:rPr>
        <w:t>成  员：</w:t>
      </w:r>
      <w:r>
        <w:rPr>
          <w:rFonts w:hint="eastAsia" w:ascii="仿宋_GB2312" w:eastAsia="仿宋_GB2312"/>
          <w:sz w:val="32"/>
          <w:szCs w:val="32"/>
        </w:rPr>
        <w:t>何东秋  市退役军人事务局办公室主任</w:t>
      </w:r>
    </w:p>
    <w:p>
      <w:pPr>
        <w:pStyle w:val="7"/>
        <w:ind w:left="3435" w:leftChars="1026" w:hanging="1280" w:hangingChars="400"/>
        <w:rPr>
          <w:rFonts w:hint="eastAsia" w:ascii="仿宋_GB2312" w:eastAsia="仿宋_GB2312"/>
          <w:sz w:val="32"/>
          <w:szCs w:val="32"/>
        </w:rPr>
      </w:pPr>
      <w:r>
        <w:rPr>
          <w:rFonts w:hint="eastAsia" w:ascii="仿宋_GB2312" w:eastAsia="仿宋_GB2312"/>
          <w:sz w:val="32"/>
          <w:szCs w:val="32"/>
        </w:rPr>
        <w:t>韩满生  市退役军人事务局思想政治和权益维护科科长</w:t>
      </w:r>
    </w:p>
    <w:p>
      <w:pPr>
        <w:pStyle w:val="7"/>
        <w:ind w:left="3435" w:leftChars="1026" w:hanging="1280" w:hangingChars="400"/>
        <w:jc w:val="left"/>
        <w:rPr>
          <w:rFonts w:hint="eastAsia" w:ascii="仿宋_GB2312" w:eastAsia="仿宋_GB2312"/>
          <w:sz w:val="32"/>
          <w:szCs w:val="32"/>
        </w:rPr>
      </w:pPr>
      <w:r>
        <w:rPr>
          <w:rFonts w:hint="eastAsia" w:ascii="仿宋_GB2312" w:eastAsia="仿宋_GB2312"/>
          <w:sz w:val="32"/>
          <w:szCs w:val="32"/>
        </w:rPr>
        <w:t>雷  云  市退役军人事务局机关党委副书记</w:t>
      </w:r>
    </w:p>
    <w:p>
      <w:pPr>
        <w:pStyle w:val="7"/>
        <w:ind w:left="3435" w:leftChars="1026" w:hanging="1280" w:hangingChars="400"/>
        <w:rPr>
          <w:rFonts w:hint="eastAsia" w:ascii="仿宋_GB2312" w:eastAsia="仿宋_GB2312"/>
          <w:sz w:val="32"/>
          <w:szCs w:val="32"/>
        </w:rPr>
      </w:pPr>
      <w:r>
        <w:rPr>
          <w:rFonts w:hint="eastAsia" w:ascii="仿宋_GB2312" w:eastAsia="仿宋_GB2312"/>
          <w:sz w:val="32"/>
          <w:szCs w:val="32"/>
        </w:rPr>
        <w:t>丁继斌  市退役军人事务局移交安置和军休服务管理科科长</w:t>
      </w:r>
    </w:p>
    <w:p>
      <w:pPr>
        <w:pStyle w:val="7"/>
        <w:ind w:left="3435" w:leftChars="1026" w:hanging="1280" w:hangingChars="400"/>
        <w:rPr>
          <w:rFonts w:hint="eastAsia" w:ascii="仿宋_GB2312" w:eastAsia="仿宋_GB2312"/>
          <w:sz w:val="32"/>
          <w:szCs w:val="32"/>
        </w:rPr>
      </w:pPr>
      <w:r>
        <w:rPr>
          <w:rFonts w:hint="eastAsia" w:ascii="仿宋_GB2312" w:eastAsia="仿宋_GB2312"/>
          <w:sz w:val="32"/>
          <w:szCs w:val="32"/>
        </w:rPr>
        <w:t>莫元禄  市退役军人事务局拥军优抚科科长</w:t>
      </w:r>
    </w:p>
    <w:p>
      <w:pPr>
        <w:pStyle w:val="7"/>
        <w:ind w:left="3435" w:leftChars="1026" w:hanging="1280" w:hangingChars="400"/>
        <w:rPr>
          <w:rFonts w:hint="eastAsia" w:ascii="仿宋_GB2312" w:eastAsia="仿宋_GB2312"/>
          <w:sz w:val="32"/>
          <w:szCs w:val="32"/>
        </w:rPr>
      </w:pPr>
      <w:r>
        <w:rPr>
          <w:rFonts w:hint="eastAsia" w:ascii="仿宋_GB2312" w:eastAsia="仿宋_GB2312"/>
          <w:sz w:val="32"/>
          <w:szCs w:val="32"/>
        </w:rPr>
        <w:t>蒙杏忠 市退役军人事务局褒扬纪念科科长</w:t>
      </w:r>
    </w:p>
    <w:p>
      <w:pPr>
        <w:pStyle w:val="7"/>
        <w:ind w:left="3435" w:leftChars="1026" w:hanging="1280" w:hangingChars="400"/>
        <w:rPr>
          <w:rFonts w:hint="eastAsia" w:ascii="仿宋_GB2312" w:eastAsia="仿宋_GB2312"/>
          <w:sz w:val="32"/>
          <w:szCs w:val="32"/>
        </w:rPr>
      </w:pPr>
      <w:r>
        <w:rPr>
          <w:rFonts w:hint="eastAsia" w:ascii="仿宋_GB2312" w:eastAsia="仿宋_GB2312"/>
          <w:sz w:val="32"/>
          <w:szCs w:val="32"/>
        </w:rPr>
        <w:t>谢  奕 市退役军人事务局就业创业科副科长</w:t>
      </w:r>
    </w:p>
    <w:p>
      <w:pPr>
        <w:pStyle w:val="7"/>
        <w:ind w:firstLine="640"/>
        <w:rPr>
          <w:rFonts w:hint="eastAsia" w:ascii="仿宋_GB2312" w:eastAsia="仿宋_GB2312"/>
          <w:b/>
          <w:bCs/>
          <w:sz w:val="32"/>
          <w:szCs w:val="32"/>
        </w:rPr>
      </w:pPr>
      <w:r>
        <w:rPr>
          <w:rFonts w:hint="eastAsia" w:ascii="仿宋_GB2312" w:eastAsia="仿宋_GB2312"/>
          <w:sz w:val="32"/>
          <w:szCs w:val="32"/>
        </w:rPr>
        <w:t>领导小组下设办公室，办公室设在思想政治和权益维护科，办公室主任由韩满生兼任，主要负责统筹协调、组织采访、审核公示等工作。</w:t>
      </w:r>
    </w:p>
    <w:p>
      <w:pPr>
        <w:pStyle w:val="7"/>
        <w:ind w:firstLine="643"/>
        <w:rPr>
          <w:rFonts w:hint="eastAsia" w:ascii="仿宋_GB2312" w:eastAsia="仿宋_GB2312"/>
          <w:b/>
          <w:bCs/>
          <w:sz w:val="32"/>
          <w:szCs w:val="32"/>
        </w:rPr>
      </w:pPr>
      <w:r>
        <w:rPr>
          <w:rFonts w:hint="eastAsia" w:ascii="仿宋_GB2312" w:eastAsia="仿宋_GB2312"/>
          <w:b/>
          <w:bCs/>
          <w:sz w:val="32"/>
          <w:szCs w:val="32"/>
        </w:rPr>
        <w:t>三、评选条件</w:t>
      </w:r>
    </w:p>
    <w:p>
      <w:pPr>
        <w:pStyle w:val="7"/>
        <w:ind w:firstLine="640"/>
        <w:rPr>
          <w:rFonts w:hint="eastAsia" w:ascii="仿宋_GB2312" w:eastAsia="仿宋_GB2312"/>
          <w:color w:val="000000"/>
          <w:sz w:val="32"/>
          <w:szCs w:val="32"/>
        </w:rPr>
      </w:pPr>
      <w:r>
        <w:rPr>
          <w:rFonts w:hint="eastAsia" w:ascii="仿宋_GB2312" w:eastAsia="仿宋_GB2312"/>
          <w:color w:val="000000"/>
          <w:sz w:val="32"/>
          <w:szCs w:val="32"/>
        </w:rPr>
        <w:t>所有参加中国人民解放军的转业军官、自主择业军官、转业士官（志愿兵）、退役士兵、军队离退休老干部以及具有柳州市及辖区户籍并在柳州市及辖区工作、生活或创业的退役军人等均在评选范围。</w:t>
      </w:r>
    </w:p>
    <w:p>
      <w:pPr>
        <w:pStyle w:val="7"/>
        <w:ind w:firstLine="643"/>
        <w:rPr>
          <w:rFonts w:hint="eastAsia" w:ascii="仿宋_GB2312" w:eastAsia="仿宋_GB2312"/>
          <w:sz w:val="32"/>
          <w:szCs w:val="32"/>
        </w:rPr>
      </w:pPr>
      <w:r>
        <w:rPr>
          <w:rFonts w:hint="eastAsia" w:ascii="仿宋_GB2312" w:eastAsia="仿宋_GB2312"/>
          <w:b/>
          <w:bCs/>
          <w:sz w:val="32"/>
          <w:szCs w:val="32"/>
        </w:rPr>
        <w:t>（一）政治过硬。</w:t>
      </w:r>
      <w:r>
        <w:rPr>
          <w:rFonts w:hint="eastAsia" w:ascii="仿宋_GB2312" w:eastAsia="仿宋_GB2312"/>
          <w:sz w:val="32"/>
          <w:szCs w:val="32"/>
        </w:rPr>
        <w:t>拥护中国共产党，热爱社会主义祖国。</w:t>
      </w:r>
    </w:p>
    <w:p>
      <w:pPr>
        <w:pStyle w:val="7"/>
        <w:ind w:firstLine="643"/>
        <w:rPr>
          <w:rFonts w:hint="eastAsia" w:ascii="仿宋_GB2312" w:eastAsia="仿宋_GB2312"/>
          <w:sz w:val="32"/>
          <w:szCs w:val="32"/>
        </w:rPr>
      </w:pPr>
      <w:r>
        <w:rPr>
          <w:rFonts w:hint="eastAsia" w:ascii="仿宋_GB2312" w:eastAsia="仿宋_GB2312"/>
          <w:b/>
          <w:bCs/>
          <w:sz w:val="32"/>
          <w:szCs w:val="32"/>
        </w:rPr>
        <w:t>（二）品德高尚。</w:t>
      </w:r>
      <w:r>
        <w:rPr>
          <w:rFonts w:hint="eastAsia" w:ascii="仿宋_GB2312" w:eastAsia="仿宋_GB2312"/>
          <w:sz w:val="32"/>
          <w:szCs w:val="32"/>
        </w:rPr>
        <w:t>具有良好的社会公德、职业道德、家庭美德、个人品德。</w:t>
      </w:r>
    </w:p>
    <w:p>
      <w:pPr>
        <w:pStyle w:val="7"/>
        <w:ind w:firstLine="643"/>
        <w:rPr>
          <w:rFonts w:hint="eastAsia" w:ascii="仿宋_GB2312" w:eastAsia="仿宋_GB2312"/>
          <w:sz w:val="32"/>
          <w:szCs w:val="32"/>
        </w:rPr>
      </w:pPr>
      <w:r>
        <w:rPr>
          <w:rFonts w:hint="eastAsia" w:ascii="仿宋_GB2312" w:eastAsia="仿宋_GB2312"/>
          <w:b/>
          <w:bCs/>
          <w:sz w:val="32"/>
          <w:szCs w:val="32"/>
        </w:rPr>
        <w:t>（三）热心公益。</w:t>
      </w:r>
      <w:r>
        <w:rPr>
          <w:rFonts w:hint="eastAsia" w:ascii="仿宋_GB2312" w:eastAsia="仿宋_GB2312"/>
          <w:sz w:val="32"/>
          <w:szCs w:val="32"/>
        </w:rPr>
        <w:t>在扶贫帮困、慈善捐赠、爱心助学等方面实绩突出。</w:t>
      </w:r>
    </w:p>
    <w:p>
      <w:pPr>
        <w:pStyle w:val="7"/>
        <w:ind w:firstLine="643"/>
        <w:rPr>
          <w:rFonts w:hint="eastAsia" w:ascii="仿宋_GB2312" w:eastAsia="仿宋_GB2312"/>
          <w:sz w:val="32"/>
          <w:szCs w:val="32"/>
        </w:rPr>
      </w:pPr>
      <w:r>
        <w:rPr>
          <w:rFonts w:hint="eastAsia" w:ascii="仿宋_GB2312" w:eastAsia="仿宋_GB2312"/>
          <w:b/>
          <w:bCs/>
          <w:sz w:val="32"/>
          <w:szCs w:val="32"/>
        </w:rPr>
        <w:t>（四）带头致富。</w:t>
      </w:r>
      <w:r>
        <w:rPr>
          <w:rFonts w:hint="eastAsia" w:ascii="仿宋_GB2312" w:eastAsia="仿宋_GB2312"/>
          <w:sz w:val="32"/>
          <w:szCs w:val="32"/>
        </w:rPr>
        <w:t>创办经济实体，向群众无偿传授技术，为困难群众建档立卡实现增收，主动安置退役军人、下岗工人、残疾人就业等。</w:t>
      </w:r>
    </w:p>
    <w:p>
      <w:pPr>
        <w:pStyle w:val="7"/>
        <w:ind w:firstLine="643"/>
        <w:rPr>
          <w:rFonts w:hint="eastAsia" w:ascii="仿宋_GB2312" w:eastAsia="仿宋_GB2312"/>
          <w:sz w:val="32"/>
          <w:szCs w:val="32"/>
        </w:rPr>
      </w:pPr>
      <w:r>
        <w:rPr>
          <w:rFonts w:hint="eastAsia" w:ascii="仿宋_GB2312" w:eastAsia="仿宋_GB2312"/>
          <w:b/>
          <w:bCs/>
          <w:sz w:val="32"/>
          <w:szCs w:val="32"/>
        </w:rPr>
        <w:t>（五）诚实守信。</w:t>
      </w:r>
      <w:r>
        <w:rPr>
          <w:rFonts w:hint="eastAsia" w:ascii="仿宋_GB2312" w:eastAsia="仿宋_GB2312"/>
          <w:sz w:val="32"/>
          <w:szCs w:val="32"/>
        </w:rPr>
        <w:t>无违法犯罪、严重违纪、不良诚信等记录。</w:t>
      </w:r>
    </w:p>
    <w:p>
      <w:pPr>
        <w:pStyle w:val="7"/>
        <w:ind w:firstLine="643"/>
        <w:rPr>
          <w:rFonts w:hint="eastAsia" w:ascii="仿宋_GB2312" w:eastAsia="仿宋_GB2312"/>
          <w:b/>
          <w:bCs/>
          <w:sz w:val="32"/>
          <w:szCs w:val="32"/>
        </w:rPr>
      </w:pPr>
      <w:r>
        <w:rPr>
          <w:rFonts w:hint="eastAsia" w:ascii="仿宋_GB2312" w:eastAsia="仿宋_GB2312"/>
          <w:b/>
          <w:bCs/>
          <w:sz w:val="32"/>
          <w:szCs w:val="32"/>
        </w:rPr>
        <w:t>四、方法步骤</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（一）宣传发动阶段</w:t>
      </w:r>
      <w:r>
        <w:rPr>
          <w:rFonts w:hint="eastAsia" w:ascii="仿宋_GB2312" w:eastAsia="仿宋_GB2312"/>
          <w:sz w:val="32"/>
          <w:szCs w:val="32"/>
        </w:rPr>
        <w:t>（7月1日至7月31日），下发通知，组织学习，广泛宣传。</w:t>
      </w:r>
    </w:p>
    <w:p>
      <w:pPr>
        <w:ind w:firstLine="643" w:firstLineChars="200"/>
        <w:rPr>
          <w:rFonts w:hint="eastAsia" w:ascii="仿宋_GB2312" w:eastAsia="仿宋_GB2312"/>
          <w:sz w:val="32"/>
          <w:szCs w:val="32"/>
        </w:rPr>
      </w:pPr>
      <w:r>
        <w:rPr>
          <w:rFonts w:hint="eastAsia" w:ascii="仿宋_GB2312" w:eastAsia="仿宋_GB2312"/>
          <w:b/>
          <w:bCs/>
          <w:sz w:val="32"/>
          <w:szCs w:val="32"/>
        </w:rPr>
        <w:t>（二）推荐上报阶段</w:t>
      </w:r>
      <w:r>
        <w:rPr>
          <w:rFonts w:hint="eastAsia" w:ascii="仿宋_GB2312" w:eastAsia="仿宋_GB2312"/>
          <w:sz w:val="32"/>
          <w:szCs w:val="32"/>
        </w:rPr>
        <w:t>（8月1日至8月30日），原则上每个县区推荐2人，由村（社区或单位）推荐，乡镇（街道）、县区初审后逐级上报。</w:t>
      </w:r>
    </w:p>
    <w:p>
      <w:pPr>
        <w:ind w:firstLine="643" w:firstLineChars="200"/>
        <w:rPr>
          <w:rFonts w:hint="eastAsia" w:ascii="仿宋_GB2312" w:eastAsia="仿宋_GB2312"/>
          <w:sz w:val="32"/>
          <w:szCs w:val="32"/>
        </w:rPr>
      </w:pPr>
      <w:r>
        <w:rPr>
          <w:rFonts w:hint="eastAsia" w:ascii="仿宋_GB2312" w:eastAsia="仿宋_GB2312"/>
          <w:b/>
          <w:bCs/>
          <w:sz w:val="32"/>
          <w:szCs w:val="32"/>
        </w:rPr>
        <w:t>（三）审核公示阶段</w:t>
      </w:r>
      <w:r>
        <w:rPr>
          <w:rFonts w:hint="eastAsia" w:ascii="仿宋_GB2312" w:eastAsia="仿宋_GB2312"/>
          <w:sz w:val="32"/>
          <w:szCs w:val="32"/>
        </w:rPr>
        <w:t>（9月1日至9月10日），县区、市本级逐级审核并在推荐对象单位及媒体上公示，公示期不少于5个工作日，同时，针对不同的对象分别征求组织人事、纪检监察、生态环境、金融税务、市场监管等部门的意见。</w:t>
      </w:r>
    </w:p>
    <w:p>
      <w:pPr>
        <w:ind w:firstLine="643" w:firstLineChars="200"/>
        <w:rPr>
          <w:rFonts w:hint="eastAsia" w:ascii="仿宋_GB2312" w:eastAsia="仿宋_GB2312"/>
          <w:sz w:val="32"/>
          <w:szCs w:val="32"/>
        </w:rPr>
      </w:pPr>
      <w:r>
        <w:rPr>
          <w:rFonts w:hint="eastAsia" w:ascii="仿宋_GB2312" w:eastAsia="仿宋_GB2312"/>
          <w:b/>
          <w:bCs/>
          <w:sz w:val="32"/>
          <w:szCs w:val="32"/>
        </w:rPr>
        <w:t>（四）</w:t>
      </w:r>
      <w:r>
        <w:rPr>
          <w:rFonts w:hint="eastAsia" w:ascii="宋体" w:hAnsi="宋体" w:cs="宋体"/>
          <w:b/>
          <w:bCs/>
          <w:sz w:val="32"/>
          <w:szCs w:val="32"/>
        </w:rPr>
        <w:t>釆</w:t>
      </w:r>
      <w:r>
        <w:rPr>
          <w:rFonts w:hint="eastAsia" w:ascii="仿宋_GB2312" w:hAnsi="仿宋_GB2312" w:eastAsia="仿宋_GB2312" w:cs="仿宋_GB2312"/>
          <w:b/>
          <w:bCs/>
          <w:sz w:val="32"/>
          <w:szCs w:val="32"/>
        </w:rPr>
        <w:t>访挖掘阶段</w:t>
      </w:r>
      <w:r>
        <w:rPr>
          <w:rFonts w:hint="eastAsia" w:ascii="仿宋_GB2312" w:eastAsia="仿宋_GB2312"/>
          <w:sz w:val="32"/>
          <w:szCs w:val="32"/>
        </w:rPr>
        <w:t>（9月11日至9月20日），市退役军人事务局联合柳州日报社深入现场开展采访，进一步挖掘亮点。</w:t>
      </w:r>
    </w:p>
    <w:p>
      <w:pPr>
        <w:ind w:firstLine="643" w:firstLineChars="200"/>
        <w:rPr>
          <w:rFonts w:hint="eastAsia" w:ascii="仿宋_GB2312" w:eastAsia="仿宋_GB2312"/>
          <w:sz w:val="32"/>
          <w:szCs w:val="32"/>
        </w:rPr>
      </w:pPr>
      <w:r>
        <w:rPr>
          <w:rFonts w:hint="eastAsia" w:ascii="仿宋_GB2312" w:eastAsia="仿宋_GB2312"/>
          <w:b/>
          <w:bCs/>
          <w:sz w:val="32"/>
          <w:szCs w:val="32"/>
        </w:rPr>
        <w:t>（五）宣传展示阶段</w:t>
      </w:r>
      <w:r>
        <w:rPr>
          <w:rFonts w:hint="eastAsia" w:ascii="仿宋_GB2312" w:eastAsia="仿宋_GB2312"/>
          <w:sz w:val="32"/>
          <w:szCs w:val="32"/>
        </w:rPr>
        <w:t>（9月21日至10月20日），于国庆节前后，在《柳州日报》开设“最美退役军人”宣传栏目，集中进行人物形象宣传展示。</w:t>
      </w:r>
    </w:p>
    <w:p>
      <w:pPr>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（六）评比表彰阶段（10月21日至10月30日）</w:t>
      </w:r>
      <w:r>
        <w:rPr>
          <w:rFonts w:hint="eastAsia" w:ascii="仿宋_GB2312" w:eastAsia="仿宋_GB2312"/>
          <w:color w:val="000000"/>
          <w:sz w:val="32"/>
          <w:szCs w:val="32"/>
        </w:rPr>
        <w:t>“最美退役军人”评比按程序进行审核、评审、公示后，报市退役军人事务工作领导小组办公室审批。以市退役军人事务工作领导小组办公室、市委宣传部、市人社局、柳州军分区政治工作处名义联合行文表彰、颁发荣誉证书并在媒体上公布。</w:t>
      </w:r>
    </w:p>
    <w:p>
      <w:pPr>
        <w:ind w:firstLine="643" w:firstLineChars="200"/>
        <w:rPr>
          <w:rFonts w:hint="eastAsia" w:ascii="仿宋_GB2312" w:eastAsia="仿宋_GB2312"/>
          <w:b/>
          <w:bCs/>
          <w:sz w:val="32"/>
          <w:szCs w:val="32"/>
        </w:rPr>
      </w:pPr>
      <w:r>
        <w:rPr>
          <w:rFonts w:hint="eastAsia" w:ascii="仿宋_GB2312" w:eastAsia="仿宋_GB2312"/>
          <w:b/>
          <w:bCs/>
          <w:sz w:val="32"/>
          <w:szCs w:val="32"/>
        </w:rPr>
        <w:t>五、相关要求</w:t>
      </w:r>
    </w:p>
    <w:p>
      <w:pPr>
        <w:ind w:firstLine="643" w:firstLineChars="200"/>
        <w:jc w:val="left"/>
        <w:rPr>
          <w:rFonts w:hint="eastAsia" w:ascii="仿宋_GB2312" w:eastAsia="仿宋_GB2312"/>
          <w:b/>
          <w:bCs/>
          <w:sz w:val="32"/>
          <w:szCs w:val="32"/>
        </w:rPr>
      </w:pPr>
      <w:r>
        <w:rPr>
          <w:rFonts w:hint="eastAsia" w:ascii="仿宋_GB2312" w:eastAsia="仿宋_GB2312"/>
          <w:b/>
          <w:bCs/>
          <w:sz w:val="32"/>
          <w:szCs w:val="32"/>
        </w:rPr>
        <w:t>（一）精心组织策划。</w:t>
      </w:r>
      <w:r>
        <w:rPr>
          <w:rFonts w:hint="eastAsia" w:ascii="仿宋_GB2312" w:eastAsia="仿宋_GB2312"/>
          <w:sz w:val="32"/>
          <w:szCs w:val="32"/>
        </w:rPr>
        <w:t>充分认识开展“最美退役军人”学习宣传活动的重要意义，精心策划部署，切实履行职能，加强沟通协调，发挥媒体优势，形成工作合力，推动全社会形成尊崇军人、崇尚先进的良好风尚。</w:t>
      </w:r>
    </w:p>
    <w:p>
      <w:pPr>
        <w:ind w:firstLine="643" w:firstLineChars="200"/>
        <w:jc w:val="left"/>
        <w:rPr>
          <w:rFonts w:hint="eastAsia" w:ascii="仿宋_GB2312" w:eastAsia="仿宋_GB2312"/>
          <w:sz w:val="32"/>
          <w:szCs w:val="32"/>
        </w:rPr>
      </w:pPr>
      <w:r>
        <w:rPr>
          <w:rFonts w:hint="eastAsia" w:ascii="仿宋_GB2312" w:eastAsia="仿宋_GB2312"/>
          <w:b/>
          <w:bCs/>
          <w:sz w:val="32"/>
          <w:szCs w:val="32"/>
        </w:rPr>
        <w:t>（二）把握工作标准。</w:t>
      </w:r>
      <w:r>
        <w:rPr>
          <w:rFonts w:hint="eastAsia" w:ascii="仿宋_GB2312" w:eastAsia="仿宋_GB2312"/>
          <w:sz w:val="32"/>
          <w:szCs w:val="32"/>
        </w:rPr>
        <w:t>始终坚持正确的政治方向、舆论导向和价值取向，严把推荐关、公示关与审核关，确保典型立得住、过得硬。</w:t>
      </w:r>
    </w:p>
    <w:p>
      <w:pPr>
        <w:ind w:firstLine="643" w:firstLineChars="200"/>
        <w:jc w:val="left"/>
        <w:rPr>
          <w:rFonts w:hint="eastAsia" w:ascii="仿宋_GB2312" w:eastAsia="仿宋_GB2312"/>
          <w:sz w:val="32"/>
          <w:szCs w:val="32"/>
        </w:rPr>
      </w:pPr>
      <w:r>
        <w:rPr>
          <w:rFonts w:hint="eastAsia" w:ascii="仿宋_GB2312" w:eastAsia="仿宋_GB2312"/>
          <w:b/>
          <w:bCs/>
          <w:sz w:val="32"/>
          <w:szCs w:val="32"/>
        </w:rPr>
        <w:t>（三）注重守正创新。</w:t>
      </w:r>
      <w:r>
        <w:rPr>
          <w:rFonts w:hint="eastAsia" w:ascii="仿宋_GB2312" w:eastAsia="仿宋_GB2312"/>
          <w:sz w:val="32"/>
          <w:szCs w:val="32"/>
        </w:rPr>
        <w:t>深入研究探索新形势下典型宣传的内在规律，推进学习宣传活动理念、内容、手段等全方位创新，实现宣传效果与社会效果相统一，做活正面宣传，扩大群众参与度，增强学习宣传活动的实效性及典型的示范引领作用，不断推动我市“最美退役军人”学习宣传活动迈上新台阶。</w:t>
      </w:r>
    </w:p>
    <w:p>
      <w:pPr>
        <w:rPr>
          <w:rFonts w:hint="eastAsia" w:ascii="仿宋_GB2312" w:eastAsia="仿宋_GB2312"/>
          <w:sz w:val="32"/>
          <w:szCs w:val="32"/>
        </w:rPr>
      </w:pPr>
      <w:r>
        <w:rPr>
          <w:rFonts w:hint="eastAsia" w:ascii="仿宋_GB2312" w:eastAsia="仿宋_GB2312"/>
          <w:sz w:val="32"/>
          <w:szCs w:val="32"/>
        </w:rPr>
        <w:t xml:space="preserve"> </w:t>
      </w:r>
    </w:p>
    <w:p>
      <w:pPr>
        <w:ind w:firstLine="4480" w:firstLineChars="1400"/>
        <w:rPr>
          <w:rFonts w:hint="eastAsia" w:ascii="仿宋_GB2312" w:eastAsia="仿宋_GB2312"/>
          <w:sz w:val="32"/>
          <w:szCs w:val="32"/>
        </w:rPr>
      </w:pPr>
      <w:r>
        <w:rPr>
          <w:rFonts w:hint="eastAsia" w:ascii="仿宋_GB2312" w:eastAsia="仿宋_GB2312"/>
          <w:sz w:val="32"/>
          <w:szCs w:val="32"/>
        </w:rPr>
        <w:t xml:space="preserve"> 2019年6月20日</w:t>
      </w:r>
    </w:p>
    <w:p>
      <w:pPr>
        <w:ind w:firstLine="630"/>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720" w:firstLineChars="200"/>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最美退役军人）最暖的笑容献给最可爱的人</w:t>
      </w:r>
    </w:p>
    <w:p>
      <w:pPr>
        <w:ind w:firstLine="560" w:firstLineChars="200"/>
        <w:jc w:val="center"/>
        <w:rPr>
          <w:rFonts w:hint="eastAsia" w:ascii="宋体" w:hAnsi="宋体"/>
          <w:sz w:val="28"/>
          <w:szCs w:val="28"/>
        </w:rPr>
      </w:pPr>
      <w:r>
        <w:rPr>
          <w:rFonts w:hint="eastAsia" w:ascii="宋体" w:hAnsi="宋体"/>
          <w:sz w:val="28"/>
          <w:szCs w:val="28"/>
        </w:rPr>
        <w:t>——记柳州市最美退役军人、市胜利军休所副所长王冬梅</w:t>
      </w:r>
    </w:p>
    <w:p>
      <w:pPr>
        <w:ind w:firstLine="560" w:firstLineChars="200"/>
        <w:jc w:val="center"/>
        <w:rPr>
          <w:rFonts w:hint="eastAsia" w:ascii="宋体" w:hAnsi="宋体"/>
          <w:sz w:val="28"/>
          <w:szCs w:val="28"/>
        </w:rPr>
      </w:pPr>
    </w:p>
    <w:p>
      <w:pPr>
        <w:ind w:firstLine="640" w:firstLineChars="200"/>
        <w:rPr>
          <w:rFonts w:hint="eastAsia" w:ascii="仿宋" w:hAnsi="仿宋" w:eastAsia="仿宋"/>
          <w:sz w:val="32"/>
          <w:szCs w:val="32"/>
        </w:rPr>
      </w:pPr>
      <w:r>
        <w:rPr>
          <w:rFonts w:hint="eastAsia" w:ascii="仿宋" w:hAnsi="仿宋" w:eastAsia="仿宋"/>
          <w:sz w:val="32"/>
          <w:szCs w:val="32"/>
        </w:rPr>
        <w:t>从桃李年华到年过不惑，24年的时间，王冬梅只做了一件事，那就是全心全意服务好市胜利军休所的军休干部。</w:t>
      </w:r>
    </w:p>
    <w:p>
      <w:pPr>
        <w:ind w:firstLine="640" w:firstLineChars="200"/>
        <w:rPr>
          <w:rFonts w:hint="eastAsia" w:ascii="仿宋" w:hAnsi="仿宋" w:eastAsia="仿宋"/>
          <w:sz w:val="32"/>
          <w:szCs w:val="32"/>
        </w:rPr>
      </w:pPr>
      <w:r>
        <w:rPr>
          <w:rFonts w:hint="eastAsia" w:ascii="仿宋" w:hAnsi="仿宋" w:eastAsia="仿宋"/>
          <w:sz w:val="32"/>
          <w:szCs w:val="32"/>
        </w:rPr>
        <w:t>作为一名曾经的军人，即便退役，但是“为人民服务”的军人品质牢牢融入王冬梅骨髓。王冬梅表示，照顾好军休干部的晚年生活，是她的荣幸，也是她萦绕心头的军人品质的担当。凭借贴心、暖心的服务精神，王冬梅被评为我市首届最美退役军人。</w:t>
      </w:r>
    </w:p>
    <w:p>
      <w:pPr>
        <w:ind w:firstLine="643" w:firstLineChars="200"/>
        <w:rPr>
          <w:rFonts w:hint="eastAsia" w:ascii="仿宋" w:hAnsi="仿宋" w:eastAsia="仿宋"/>
          <w:b/>
          <w:sz w:val="32"/>
          <w:szCs w:val="32"/>
        </w:rPr>
      </w:pPr>
      <w:r>
        <w:rPr>
          <w:rFonts w:hint="eastAsia" w:ascii="仿宋" w:hAnsi="仿宋" w:eastAsia="仿宋"/>
          <w:b/>
          <w:sz w:val="32"/>
          <w:szCs w:val="32"/>
        </w:rPr>
        <w:t>20多岁的她，提前过上老年生活</w:t>
      </w:r>
    </w:p>
    <w:p>
      <w:pPr>
        <w:ind w:firstLine="640" w:firstLineChars="200"/>
        <w:rPr>
          <w:rFonts w:hint="eastAsia" w:ascii="仿宋" w:hAnsi="仿宋" w:eastAsia="仿宋"/>
          <w:sz w:val="32"/>
          <w:szCs w:val="32"/>
        </w:rPr>
      </w:pPr>
      <w:r>
        <w:rPr>
          <w:rFonts w:hint="eastAsia" w:ascii="仿宋" w:hAnsi="仿宋" w:eastAsia="仿宋"/>
          <w:sz w:val="32"/>
          <w:szCs w:val="32"/>
        </w:rPr>
        <w:t>王冬梅老家在山东一个农村，受当兵的叔叔影响，她一直向往军营，渴望穿上绿军装。为此，17岁的她就离开了家乡来到柳州当兵，实现了军旅梦，但自此他乡也变故乡。</w:t>
      </w:r>
    </w:p>
    <w:p>
      <w:pPr>
        <w:ind w:firstLine="640" w:firstLineChars="200"/>
        <w:rPr>
          <w:rFonts w:hint="eastAsia" w:ascii="仿宋" w:hAnsi="仿宋" w:eastAsia="仿宋"/>
          <w:sz w:val="32"/>
          <w:szCs w:val="32"/>
        </w:rPr>
      </w:pPr>
      <w:r>
        <w:rPr>
          <w:rFonts w:hint="eastAsia" w:ascii="仿宋" w:hAnsi="仿宋" w:eastAsia="仿宋"/>
          <w:sz w:val="32"/>
          <w:szCs w:val="32"/>
        </w:rPr>
        <w:t>1995年王冬梅退伍，她进入柳州市胜利军休所工作。</w:t>
      </w:r>
    </w:p>
    <w:p>
      <w:pPr>
        <w:ind w:firstLine="640" w:firstLineChars="200"/>
        <w:rPr>
          <w:rFonts w:hint="eastAsia" w:ascii="仿宋" w:hAnsi="仿宋" w:eastAsia="仿宋"/>
          <w:sz w:val="32"/>
          <w:szCs w:val="32"/>
        </w:rPr>
      </w:pPr>
      <w:r>
        <w:rPr>
          <w:rFonts w:hint="eastAsia" w:ascii="仿宋" w:hAnsi="仿宋" w:eastAsia="仿宋"/>
          <w:sz w:val="32"/>
          <w:szCs w:val="32"/>
        </w:rPr>
        <w:t>“那时候我年纪最小，怎么服务老干部其实都不懂，但无什么困难，我都不怕。”在部队磨砺出来的王冬梅，始终记得“办法总比困难多”这句话。对此，王冬梅用的办法就正如微信名字“笑笑”一样，在脸上挂上一份笑容，拉近与军休干部距离，填上“代沟”。</w:t>
      </w:r>
    </w:p>
    <w:p>
      <w:pPr>
        <w:ind w:firstLine="640" w:firstLineChars="200"/>
        <w:rPr>
          <w:rFonts w:hint="eastAsia" w:ascii="仿宋" w:hAnsi="仿宋" w:eastAsia="仿宋"/>
          <w:sz w:val="32"/>
          <w:szCs w:val="32"/>
        </w:rPr>
      </w:pPr>
      <w:r>
        <w:rPr>
          <w:rFonts w:hint="eastAsia" w:ascii="仿宋" w:hAnsi="仿宋" w:eastAsia="仿宋"/>
          <w:sz w:val="32"/>
          <w:szCs w:val="32"/>
        </w:rPr>
        <w:t>同时，王冬梅还刻苦学习军休业务知识，提前过上老年生活，研读老年人喜欢的以及健康养生方面的书籍，结合实际探索工作方法，深入军休干部家中了解情况。</w:t>
      </w:r>
    </w:p>
    <w:p>
      <w:pPr>
        <w:ind w:firstLine="640" w:firstLineChars="200"/>
        <w:rPr>
          <w:rFonts w:hint="eastAsia" w:ascii="仿宋" w:hAnsi="仿宋" w:eastAsia="仿宋"/>
          <w:sz w:val="32"/>
          <w:szCs w:val="32"/>
        </w:rPr>
      </w:pPr>
      <w:r>
        <w:rPr>
          <w:rFonts w:hint="eastAsia" w:ascii="仿宋" w:hAnsi="仿宋" w:eastAsia="仿宋"/>
          <w:sz w:val="32"/>
          <w:szCs w:val="32"/>
        </w:rPr>
        <w:t>通过一家家的走访，王冬梅让自己变成一本厚厚的军休干部情况记录本。上面记满了每一名军休干部的身体状况、饮食习惯、兴趣爱好等信息，经常能及时为他们排忧解难。这份精准服务，加上王冬梅在部队磨砺出来的飒爽性格，让军休老干部都非常喜欢她。</w:t>
      </w:r>
    </w:p>
    <w:p>
      <w:pPr>
        <w:rPr>
          <w:rFonts w:hint="eastAsia"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40多岁的她，坚持暖心守护英雄</w:t>
      </w:r>
    </w:p>
    <w:p>
      <w:pPr>
        <w:ind w:firstLine="640" w:firstLineChars="200"/>
        <w:rPr>
          <w:rFonts w:hint="eastAsia" w:ascii="仿宋" w:hAnsi="仿宋" w:eastAsia="仿宋"/>
          <w:sz w:val="32"/>
          <w:szCs w:val="32"/>
        </w:rPr>
      </w:pPr>
      <w:r>
        <w:rPr>
          <w:rFonts w:hint="eastAsia" w:ascii="仿宋" w:hAnsi="仿宋" w:eastAsia="仿宋"/>
          <w:sz w:val="32"/>
          <w:szCs w:val="32"/>
        </w:rPr>
        <w:t>随着时间的更迭，王冬梅脑子里的“军休干部情况记录本”越写越厚，但“本子上”写的“为人民服务”这个品质，愈发闪耀。</w:t>
      </w:r>
    </w:p>
    <w:p>
      <w:pPr>
        <w:ind w:firstLine="640" w:firstLineChars="200"/>
        <w:rPr>
          <w:rFonts w:hint="eastAsia" w:ascii="仿宋" w:hAnsi="仿宋" w:eastAsia="仿宋"/>
          <w:sz w:val="32"/>
          <w:szCs w:val="32"/>
        </w:rPr>
      </w:pPr>
      <w:r>
        <w:rPr>
          <w:rFonts w:hint="eastAsia" w:ascii="仿宋" w:hAnsi="仿宋" w:eastAsia="仿宋"/>
          <w:sz w:val="32"/>
          <w:szCs w:val="32"/>
        </w:rPr>
        <w:t>“邵阿姨，您回家路上小心。”今年82岁的邵丽英接受王冬梅的“贴心服务”已经20年。邵丽英虽不住在胜利军休所大院，但20年间，她每次回所里参加活动，王冬梅都特别贴心，关心自己。不论大事还是小事，只要王冬梅知道了，都会搭把手，让她觉得特别暖心。</w:t>
      </w:r>
    </w:p>
    <w:p>
      <w:pPr>
        <w:ind w:firstLine="640" w:firstLineChars="200"/>
        <w:rPr>
          <w:rFonts w:hint="eastAsia" w:ascii="仿宋" w:hAnsi="仿宋" w:eastAsia="仿宋"/>
          <w:sz w:val="32"/>
          <w:szCs w:val="32"/>
        </w:rPr>
      </w:pPr>
      <w:r>
        <w:rPr>
          <w:rFonts w:hint="eastAsia" w:ascii="仿宋" w:hAnsi="仿宋" w:eastAsia="仿宋"/>
          <w:sz w:val="32"/>
          <w:szCs w:val="32"/>
        </w:rPr>
        <w:t>24年间，王冬梅暖的不单是邵丽英的心，而是胜利干休所所有军休干部的心。每当所里的军休干部生病住院、过生日乃至出现家庭矛盾的时候，她都会及时到场，关心照顾、看望慰问。</w:t>
      </w:r>
    </w:p>
    <w:p>
      <w:pPr>
        <w:ind w:firstLine="640" w:firstLineChars="200"/>
        <w:rPr>
          <w:rFonts w:hint="eastAsia" w:ascii="仿宋" w:hAnsi="仿宋" w:eastAsia="仿宋"/>
          <w:sz w:val="32"/>
          <w:szCs w:val="32"/>
        </w:rPr>
      </w:pPr>
      <w:r>
        <w:rPr>
          <w:rFonts w:hint="eastAsia" w:ascii="仿宋" w:hAnsi="仿宋" w:eastAsia="仿宋"/>
          <w:sz w:val="32"/>
          <w:szCs w:val="32"/>
        </w:rPr>
        <w:t>多年来，王冬梅养成了时刻关注天气变化的习惯，尤其是降温、酷暑、下雨和返潮等天气。因为，每到这个时候，她都会变成天气预报员，给身体不好，尤其是患有风湿的军休干部打个电话提前“通知”，或是上门看望等。日久见人心，王冬梅的坚持和真诚，让许多军休干部有困难第一个联系的就是她。</w:t>
      </w:r>
    </w:p>
    <w:p>
      <w:pPr>
        <w:ind w:firstLine="640" w:firstLineChars="200"/>
        <w:rPr>
          <w:rFonts w:hint="eastAsia" w:ascii="仿宋" w:hAnsi="仿宋" w:eastAsia="仿宋"/>
          <w:sz w:val="32"/>
          <w:szCs w:val="32"/>
        </w:rPr>
      </w:pPr>
      <w:r>
        <w:rPr>
          <w:rFonts w:hint="eastAsia" w:ascii="仿宋" w:hAnsi="仿宋" w:eastAsia="仿宋"/>
          <w:sz w:val="32"/>
          <w:szCs w:val="32"/>
        </w:rPr>
        <w:t>“虽然我这份工作平凡无奇，但我觉得很有意义。”王冬梅说，军休干部用青春守护了祖国的安宁，他们都是英雄，她也要尽自己的能力守护英雄的老年。</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爱岗敬业奋斗于新闻一线</w:t>
      </w:r>
    </w:p>
    <w:p>
      <w:pPr>
        <w:rPr>
          <w:rFonts w:hint="eastAsia" w:ascii="宋体" w:hAnsi="宋体"/>
          <w:sz w:val="28"/>
          <w:szCs w:val="28"/>
        </w:rPr>
      </w:pPr>
      <w:r>
        <w:rPr>
          <w:rFonts w:hint="eastAsia" w:ascii="宋体" w:hAnsi="宋体"/>
          <w:sz w:val="28"/>
          <w:szCs w:val="28"/>
        </w:rPr>
        <w:t>——记柳州市“最美退役军人”，融安县委宣传部副部长谭克兴</w:t>
      </w:r>
    </w:p>
    <w:p>
      <w:pPr>
        <w:rPr>
          <w:rFonts w:hint="eastAsia" w:ascii="仿宋_GB2312" w:hAnsi="宋体" w:eastAsia="仿宋_GB2312"/>
          <w:sz w:val="32"/>
          <w:szCs w:val="32"/>
        </w:rPr>
      </w:pPr>
      <w:r>
        <w:rPr>
          <w:rFonts w:hint="eastAsia" w:ascii="宋体" w:hAnsi="宋体"/>
          <w:sz w:val="28"/>
          <w:szCs w:val="28"/>
        </w:rPr>
        <w:t xml:space="preserve">   </w:t>
      </w:r>
      <w:r>
        <w:rPr>
          <w:rFonts w:hint="eastAsia" w:ascii="仿宋_GB2312" w:hAnsi="宋体" w:eastAsia="仿宋_GB2312"/>
          <w:sz w:val="32"/>
          <w:szCs w:val="32"/>
        </w:rPr>
        <w:t xml:space="preserve"> 穿上军装，谭克兴勤学苦练，积极上进，多次在部队军事比武中摘取桂冠；脱下军装，谭克兴爱岗敬业，执著坚守，始终保持着军人的品格和本色。从部队退役到地方11年，谭克兴退伍不褪色，延续着军人不怕吃苦、不怕艰辛、踏实肯干的作风，在宣传工作岗位上兢兢业业，努力奔跑于新闻一线，积极探索媒体融合发展。</w:t>
      </w:r>
    </w:p>
    <w:p>
      <w:pPr>
        <w:rPr>
          <w:rFonts w:hint="eastAsia" w:ascii="仿宋_GB2312" w:hAnsi="宋体" w:eastAsia="仿宋_GB2312"/>
          <w:sz w:val="32"/>
          <w:szCs w:val="32"/>
        </w:rPr>
      </w:pPr>
      <w:r>
        <w:rPr>
          <w:rFonts w:hint="eastAsia" w:ascii="仿宋_GB2312" w:hAnsi="宋体" w:eastAsia="仿宋_GB2312"/>
          <w:sz w:val="32"/>
          <w:szCs w:val="32"/>
        </w:rPr>
        <w:t xml:space="preserve">    谭克兴从一名宣传员成长起来，如今走上领导岗位，成为融安县委巡察组副组长、融安县委宣传部副部长。回顾成长经历，谭克兴感慨万千：那份特别能吃苦、特别能战斗、特别能奉献的军人品质一直在激励着他。</w:t>
      </w:r>
    </w:p>
    <w:p>
      <w:pPr>
        <w:ind w:firstLine="643" w:firstLineChars="200"/>
        <w:rPr>
          <w:rFonts w:hint="eastAsia" w:ascii="仿宋_GB2312" w:hAnsi="宋体" w:eastAsia="仿宋_GB2312"/>
          <w:b/>
          <w:sz w:val="32"/>
          <w:szCs w:val="32"/>
        </w:rPr>
      </w:pPr>
      <w:r>
        <w:rPr>
          <w:rFonts w:hint="eastAsia" w:ascii="仿宋_GB2312" w:hAnsi="宋体" w:eastAsia="仿宋_GB2312"/>
          <w:b/>
          <w:sz w:val="32"/>
          <w:szCs w:val="32"/>
        </w:rPr>
        <w:t>勤奋学习，青春在军营闪光</w:t>
      </w:r>
    </w:p>
    <w:p>
      <w:pPr>
        <w:rPr>
          <w:rFonts w:hint="eastAsia" w:ascii="仿宋_GB2312" w:hAnsi="宋体" w:eastAsia="仿宋_GB2312"/>
          <w:sz w:val="32"/>
          <w:szCs w:val="32"/>
        </w:rPr>
      </w:pPr>
      <w:r>
        <w:rPr>
          <w:rFonts w:hint="eastAsia" w:ascii="仿宋_GB2312" w:hAnsi="宋体" w:eastAsia="仿宋_GB2312"/>
          <w:sz w:val="32"/>
          <w:szCs w:val="32"/>
        </w:rPr>
        <w:t xml:space="preserve">    1996年11月，谭克兴应征入伍，在广州军区某部服役。当年所服役的是一支有着光荣传统与辉煌战功的部队，谭克兴深受这种传统精神的鼓舞，暗暗发誓要刻苦学习，向前辈们看齐。进入军营后，他接受高强度的训练，即使皮肤磨破也不喊苦喊累；作为话务员的他积极探索技术改造，创新了在野战条件下快速建立通信指挥所的方法，提高了战斗效能；同时，他利用业余时间学习修车技术，在后来部队比武中发挥着重要作用。</w:t>
      </w:r>
    </w:p>
    <w:p>
      <w:pPr>
        <w:ind w:firstLine="560"/>
        <w:rPr>
          <w:rFonts w:hint="eastAsia" w:ascii="仿宋_GB2312" w:hAnsi="宋体" w:eastAsia="仿宋_GB2312"/>
          <w:sz w:val="32"/>
          <w:szCs w:val="32"/>
        </w:rPr>
      </w:pPr>
      <w:r>
        <w:rPr>
          <w:rFonts w:hint="eastAsia" w:ascii="仿宋_GB2312" w:hAnsi="宋体" w:eastAsia="仿宋_GB2312"/>
          <w:sz w:val="32"/>
          <w:szCs w:val="32"/>
        </w:rPr>
        <w:t>2000年12月，服役4年的他本该退役，此时，正好遇上士官制度改革，谭克兴得以继续留在部队服役。积极进取是军人的品质，谭克兴从来没有放低对自己的要求，他一边工作一边学习，利用业余时间研读了大量优秀文章、学习了许多优秀构图，这一路的积累为他开辟了另外一条路径：宣传。渐渐地，他将笔触对准火热军营生活，不断向《人民日报》、《解放军报》等刊物投稿。他的努力得到了领导与同事的认可，2006年，他被调至部队宣传部门，具体负责宣传报道工作。</w:t>
      </w:r>
    </w:p>
    <w:p>
      <w:pPr>
        <w:ind w:firstLine="560"/>
        <w:rPr>
          <w:rFonts w:hint="eastAsia" w:ascii="仿宋_GB2312" w:hAnsi="宋体" w:eastAsia="仿宋_GB2312"/>
          <w:b/>
          <w:sz w:val="32"/>
          <w:szCs w:val="32"/>
        </w:rPr>
      </w:pPr>
      <w:r>
        <w:rPr>
          <w:rFonts w:hint="eastAsia" w:ascii="仿宋_GB2312" w:hAnsi="宋体" w:eastAsia="仿宋_GB2312"/>
          <w:b/>
          <w:sz w:val="32"/>
          <w:szCs w:val="32"/>
        </w:rPr>
        <w:t>爱岗敬业，奋斗于新闻一线</w:t>
      </w:r>
    </w:p>
    <w:p>
      <w:pPr>
        <w:rPr>
          <w:rFonts w:hint="eastAsia" w:ascii="仿宋_GB2312" w:hAnsi="宋体" w:eastAsia="仿宋_GB2312"/>
          <w:sz w:val="32"/>
          <w:szCs w:val="32"/>
        </w:rPr>
      </w:pPr>
      <w:r>
        <w:rPr>
          <w:rFonts w:hint="eastAsia" w:ascii="仿宋_GB2312" w:hAnsi="宋体" w:eastAsia="仿宋_GB2312"/>
          <w:sz w:val="32"/>
          <w:szCs w:val="32"/>
        </w:rPr>
        <w:t xml:space="preserve">    在军营奋斗的青春，成为时光里最美好的馈赠。2008年12月，当兵12年的谭克兴退出现役，以三级士官的身份回到家乡，恰好当年融安县正在组建县级新闻中心，他凭借多年的宣传经验成功入职。</w:t>
      </w:r>
    </w:p>
    <w:p>
      <w:pPr>
        <w:rPr>
          <w:rFonts w:hint="eastAsia" w:ascii="仿宋_GB2312" w:hAnsi="宋体" w:eastAsia="仿宋_GB2312"/>
          <w:sz w:val="32"/>
          <w:szCs w:val="32"/>
        </w:rPr>
      </w:pPr>
      <w:r>
        <w:rPr>
          <w:rFonts w:hint="eastAsia" w:ascii="仿宋_GB2312" w:hAnsi="宋体" w:eastAsia="仿宋_GB2312"/>
          <w:sz w:val="32"/>
          <w:szCs w:val="32"/>
        </w:rPr>
        <w:t xml:space="preserve">    “军营生活让我学会吃苦耐劳，虽然离开部队多年，但这份精神一直在激励着我。”谭克兴表示，他遇到过不少挫折，但从来没有退缩。每当困难的时候，他便会想起部队时的训练——当年，身为班长的他带领全班战士去到一个陌生沼泽地，当时，天还没亮，伸手不见五指，加上天气不佳，电闪雷鸣，担心战友陷入沼泽之中，谭克兴胆大心细，凭借坚强毅力克服困难，带领战友们安全走出沼泽地。</w:t>
      </w:r>
    </w:p>
    <w:p>
      <w:pPr>
        <w:rPr>
          <w:rFonts w:hint="eastAsia" w:ascii="仿宋_GB2312" w:hAnsi="宋体" w:eastAsia="仿宋_GB2312"/>
          <w:sz w:val="32"/>
          <w:szCs w:val="32"/>
        </w:rPr>
      </w:pPr>
      <w:r>
        <w:rPr>
          <w:rFonts w:hint="eastAsia" w:ascii="仿宋_GB2312" w:hAnsi="宋体" w:eastAsia="仿宋_GB2312"/>
          <w:sz w:val="32"/>
          <w:szCs w:val="32"/>
        </w:rPr>
        <w:t xml:space="preserve">    爱岗敬业、执着坚守、锐意创新，如今，谭克兴在工作中践行着军人的使命与担当。转业到地方工作11年，谭克兴跑遍了全县各个乡镇，哪里有新闻哪里就有他的身影，用勤奋抒写着新闻人的坚守；融安县积极探索媒体融合发展，谭克兴带领团队共同努力，在五县中率先建成融媒体中心，在新形势下传递党的声音。</w:t>
      </w:r>
    </w:p>
    <w:p>
      <w:pPr>
        <w:ind w:firstLine="636"/>
        <w:rPr>
          <w:rFonts w:hint="eastAsia" w:ascii="仿宋_GB2312" w:hAnsi="宋体" w:eastAsia="仿宋_GB2312"/>
          <w:sz w:val="32"/>
          <w:szCs w:val="32"/>
        </w:rPr>
      </w:pPr>
      <w:r>
        <w:rPr>
          <w:rFonts w:hint="eastAsia" w:ascii="仿宋_GB2312" w:hAnsi="宋体" w:eastAsia="仿宋_GB2312"/>
          <w:sz w:val="32"/>
          <w:szCs w:val="32"/>
        </w:rPr>
        <w:t>他从来没有忘记学习。他一路“过关斩将”，从融安县委宣传部记者到融安县新闻中心主任，直到现在担任融安县委宣传部副部长。而这些，都与他在军营里长期培养出来的品质相关，那份特别能吃苦、特别能战斗、特别能奉献的品质是他一生的财富。谭克兴表示，这份初心与使命将继续鼓舞他前行。</w:t>
      </w: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ind w:firstLine="636"/>
        <w:rPr>
          <w:rFonts w:hint="eastAsia" w:ascii="仿宋_GB2312" w:hAnsi="宋体" w:eastAsia="仿宋_GB2312"/>
          <w:sz w:val="32"/>
          <w:szCs w:val="32"/>
        </w:rPr>
      </w:pPr>
    </w:p>
    <w:p>
      <w:pPr>
        <w:jc w:val="center"/>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最美退役军人）在创业的“第二战场”上再立新功</w:t>
      </w:r>
    </w:p>
    <w:p>
      <w:pPr>
        <w:ind w:firstLine="560" w:firstLineChars="200"/>
        <w:jc w:val="center"/>
        <w:rPr>
          <w:rFonts w:hint="eastAsia" w:ascii="宋体" w:hAnsi="宋体"/>
          <w:sz w:val="28"/>
          <w:szCs w:val="28"/>
        </w:rPr>
      </w:pPr>
      <w:r>
        <w:rPr>
          <w:rFonts w:hint="eastAsia" w:ascii="宋体" w:hAnsi="宋体"/>
          <w:sz w:val="28"/>
          <w:szCs w:val="28"/>
        </w:rPr>
        <w:t>——记柳州市盛君空调电器设备有限公司董事长曾双德</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1979年，他是一名战场侦察兵，直面炮火与生死，每一个伤疤就是一个勋章。那时，他因表现优异，火线入党，并荣立了战时三等功。</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1999年，他是一名创业的挑战者，直面市场与消费者的考验，每一盏深夜亮起的灯就是一个见证。如今，他已华丽转身成为一名优秀的民营企业家。</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这就是我市首届最美退役军人获奖者，柳州市盛君空调电器设备有限公司董事长曾双德。</w:t>
      </w:r>
    </w:p>
    <w:p>
      <w:pPr>
        <w:ind w:firstLine="643" w:firstLineChars="200"/>
        <w:rPr>
          <w:rFonts w:hint="eastAsia" w:ascii="仿宋_GB2312" w:hAnsi="黑体" w:eastAsia="仿宋_GB2312"/>
          <w:b/>
          <w:sz w:val="32"/>
          <w:szCs w:val="32"/>
        </w:rPr>
      </w:pPr>
      <w:r>
        <w:rPr>
          <w:rFonts w:hint="eastAsia" w:ascii="仿宋_GB2312" w:hAnsi="黑体" w:eastAsia="仿宋_GB2312"/>
          <w:b/>
          <w:sz w:val="32"/>
          <w:szCs w:val="32"/>
        </w:rPr>
        <w:t>退伍不褪志 立志成就一番事业</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曾双德从小就有一个梦想——当兵保家卫国，他认为部队不仅能磨炼自己，也能实现抱负。1978年，他实现了这个愿望，服役于原中国人民解放军35216部队。</w:t>
      </w:r>
      <w:r>
        <w:rPr>
          <w:rFonts w:hint="eastAsia" w:ascii="仿宋_GB2312" w:hAnsi="黑体" w:eastAsia="仿宋_GB2312"/>
          <w:sz w:val="32"/>
          <w:szCs w:val="32"/>
          <w:highlight w:val="black"/>
        </w:rPr>
        <w:br w:type="textWrapping"/>
      </w:r>
      <w:r>
        <w:rPr>
          <w:rFonts w:hint="eastAsia" w:ascii="仿宋_GB2312" w:hAnsi="黑体" w:eastAsia="仿宋_GB2312"/>
          <w:sz w:val="32"/>
          <w:szCs w:val="32"/>
        </w:rPr>
        <w:t xml:space="preserve">    入伍后被分配到侦察分队，作为一名侦察兵，曾双德参加了中越边境自卫反击作战，经历了生与死的考验。曾双德说，在部队那几年，虽然很苦，但也让自己完成了蜕变。</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1983年，他退伍回到柳州，安置到柳州市五金公司工作。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但有时候困境就是来得很突然。1998年，曾双德所在的国企改革，他下岗了。</w:t>
      </w:r>
    </w:p>
    <w:p>
      <w:pPr>
        <w:rPr>
          <w:rFonts w:hint="eastAsia" w:ascii="仿宋_GB2312" w:hAnsi="黑体" w:eastAsia="仿宋_GB2312"/>
          <w:sz w:val="32"/>
          <w:szCs w:val="32"/>
        </w:rPr>
      </w:pPr>
      <w:r>
        <w:rPr>
          <w:rFonts w:hint="eastAsia" w:ascii="仿宋_GB2312" w:hAnsi="黑体" w:eastAsia="仿宋_GB2312"/>
          <w:sz w:val="32"/>
          <w:szCs w:val="32"/>
        </w:rPr>
        <w:t xml:space="preserve">   “不怕艰辛，迎难而上，是军人的本色”。面对困境，曾双德决定靠自己的双手干出一片天地，自己创业，于1999年1月成立了柳州市盛君空调电器设备有限公司。</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公司成立了，但是怎么把公司做好，成了摆在“门外汉”曾双德面前的头等大事。扑面而来的矛盾和问题，让曾双德觉得真像走进了一个全新战场。</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狭路相逢，勇者胜！那时候，曾双德经常加班到深夜，只要顾客有需求，他都第一时间提供服务。优质的服务，让他的公司迅速站稳脚跟，粉丝也越来越多。如今，曾双德的公司已由单一的空调经营发展成为家电销售、办公设备销售、道路普通货物运输等多种业务为一体的综合性企业。</w:t>
      </w:r>
    </w:p>
    <w:p>
      <w:pPr>
        <w:ind w:firstLine="643" w:firstLineChars="200"/>
        <w:rPr>
          <w:rFonts w:hint="eastAsia" w:ascii="仿宋_GB2312" w:hAnsi="黑体" w:eastAsia="仿宋_GB2312"/>
          <w:b/>
          <w:sz w:val="32"/>
          <w:szCs w:val="32"/>
        </w:rPr>
      </w:pPr>
      <w:r>
        <w:rPr>
          <w:rFonts w:hint="eastAsia" w:ascii="仿宋_GB2312" w:hAnsi="黑体" w:eastAsia="仿宋_GB2312"/>
          <w:b/>
          <w:sz w:val="32"/>
          <w:szCs w:val="32"/>
        </w:rPr>
        <w:t>退伍不褪色 帮扶困难群体有担当</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事业干得风生水起，但曾双德没有忘记军人的那份担当。</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2003年底，融安县长安镇大坡村一对夫妇因车祸不幸身亡，留下3个女儿，最大的8岁，最小的才4岁。曾双德知道后，主动与相关部门对接，号召全公司员工奉献爱心，并及时用专车将生活用品送到三姐妹手中。十几年间，这份温暖一直持续着，三姐妹生活、学习得到了保障。如今，三姐妹都已踏入社会，为祖国建设增砖添瓦。</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军人作风的曾双德，永远是干得多，说得少。</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在曾双德的公司，至今已安置下岗工人200多人，其中11名为退役军人。同时，他组建了退役老兵空调安装队，专门负责安装空调热水器、售后维修、运输等工作，解决了战友下岗后的再就业问题。</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此外，曾双德还在公司设立了爱心基金，对家庭困难、职工大病进行帮扶，对职工儿女考上大学给予奖励。</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“对我来说，变的是战场，不变的是我作为一名军人、党员的使命和担当。我要继续保持部队的光荣传统，在创业的‘第二战场’上再立新功！”尽管离开军营已经30多年了，但曾双德举手投足间尽显军人本色。</w:t>
      </w: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1446" w:firstLineChars="400"/>
        <w:rPr>
          <w:rFonts w:hint="eastAsia" w:ascii="方正小标宋简体" w:eastAsia="方正小标宋简体"/>
          <w:b/>
          <w:bCs/>
          <w:sz w:val="36"/>
          <w:szCs w:val="36"/>
        </w:rPr>
      </w:pPr>
      <w:r>
        <w:rPr>
          <w:rFonts w:hint="eastAsia" w:ascii="方正小标宋简体" w:hAnsi="宋体" w:eastAsia="方正小标宋简体"/>
          <w:b/>
          <w:bCs/>
          <w:sz w:val="36"/>
          <w:szCs w:val="36"/>
        </w:rPr>
        <w:t>最美退役军人）艰苦奋斗创出精彩人生</w:t>
      </w:r>
    </w:p>
    <w:p>
      <w:pPr>
        <w:rPr>
          <w:sz w:val="28"/>
          <w:szCs w:val="28"/>
        </w:rPr>
      </w:pPr>
      <w:r>
        <w:rPr>
          <w:sz w:val="28"/>
          <w:szCs w:val="28"/>
        </w:rPr>
        <w:t>—</w:t>
      </w:r>
      <w:r>
        <w:rPr>
          <w:rFonts w:hint="eastAsia" w:ascii="宋体" w:hAnsi="宋体"/>
          <w:sz w:val="28"/>
          <w:szCs w:val="28"/>
        </w:rPr>
        <w:t>记柳州市最美退役军人、广西沄柏环保科技有限公司总经理张崇森</w:t>
      </w:r>
      <w:r>
        <w:rPr>
          <w:sz w:val="28"/>
          <w:szCs w:val="28"/>
        </w:rPr>
        <w:t xml:space="preserve"> </w:t>
      </w:r>
    </w:p>
    <w:p>
      <w:pPr>
        <w:rPr>
          <w:rFonts w:hint="eastAsia" w:ascii="仿宋_GB2312" w:eastAsia="仿宋_GB2312"/>
          <w:sz w:val="32"/>
          <w:szCs w:val="32"/>
        </w:rPr>
      </w:pPr>
      <w:r>
        <w:rPr>
          <w:sz w:val="32"/>
          <w:szCs w:val="32"/>
        </w:rPr>
        <w:t xml:space="preserve"> </w:t>
      </w:r>
      <w:r>
        <w:rPr>
          <w:rFonts w:hint="eastAsia"/>
          <w:sz w:val="32"/>
          <w:szCs w:val="32"/>
        </w:rPr>
        <w:t xml:space="preserve">  </w:t>
      </w:r>
      <w:r>
        <w:rPr>
          <w:rFonts w:hint="eastAsia" w:ascii="仿宋_GB2312" w:eastAsia="仿宋_GB2312"/>
          <w:sz w:val="32"/>
          <w:szCs w:val="32"/>
        </w:rPr>
        <w:t xml:space="preserve"> </w:t>
      </w:r>
      <w:r>
        <w:rPr>
          <w:rFonts w:hint="eastAsia" w:ascii="仿宋_GB2312" w:hAnsi="宋体" w:eastAsia="仿宋_GB2312"/>
          <w:sz w:val="32"/>
          <w:szCs w:val="32"/>
        </w:rPr>
        <w:t>穿上军装，他保家卫国，把宝贵的青春献给国防事业；脱下军装，他本色不改，在第二战场划下精彩</w:t>
      </w:r>
      <w:r>
        <w:rPr>
          <w:rFonts w:hint="eastAsia" w:ascii="仿宋_GB2312" w:eastAsia="仿宋_GB2312"/>
          <w:sz w:val="32"/>
          <w:szCs w:val="32"/>
        </w:rPr>
        <w:t>“航线”。今年是最美退役军人张崇森退役的第9</w:t>
      </w:r>
      <w:r>
        <w:rPr>
          <w:rFonts w:hint="eastAsia" w:ascii="仿宋_GB2312" w:hAnsi="宋体" w:eastAsia="仿宋_GB2312"/>
          <w:sz w:val="32"/>
          <w:szCs w:val="32"/>
        </w:rPr>
        <w:t>年。</w:t>
      </w:r>
      <w:r>
        <w:rPr>
          <w:rFonts w:hint="eastAsia" w:ascii="仿宋_GB2312" w:eastAsia="仿宋_GB2312"/>
          <w:sz w:val="32"/>
          <w:szCs w:val="32"/>
        </w:rPr>
        <w:t>9</w:t>
      </w:r>
      <w:r>
        <w:rPr>
          <w:rFonts w:hint="eastAsia" w:ascii="仿宋_GB2312" w:hAnsi="宋体" w:eastAsia="仿宋_GB2312"/>
          <w:sz w:val="32"/>
          <w:szCs w:val="32"/>
        </w:rPr>
        <w:t>年来，他以</w:t>
      </w:r>
      <w:r>
        <w:rPr>
          <w:rFonts w:hint="eastAsia" w:ascii="仿宋_GB2312" w:eastAsia="仿宋_GB2312"/>
          <w:sz w:val="32"/>
          <w:szCs w:val="32"/>
        </w:rPr>
        <w:t>“永不服输、每战必胜”的军旅精神，闯出了一条创业路，也“创”出了自己的精彩人生。</w:t>
      </w:r>
    </w:p>
    <w:p>
      <w:pPr>
        <w:ind w:firstLine="420"/>
        <w:rPr>
          <w:rFonts w:hint="eastAsia" w:ascii="仿宋_GB2312" w:eastAsia="仿宋_GB2312"/>
          <w:b/>
          <w:sz w:val="32"/>
          <w:szCs w:val="32"/>
        </w:rPr>
      </w:pPr>
      <w:r>
        <w:rPr>
          <w:rFonts w:hint="eastAsia" w:ascii="仿宋_GB2312" w:hAnsi="宋体" w:eastAsia="仿宋_GB2312"/>
          <w:b/>
          <w:sz w:val="32"/>
          <w:szCs w:val="32"/>
        </w:rPr>
        <w:t>艰苦创业</w:t>
      </w:r>
      <w:r>
        <w:rPr>
          <w:rFonts w:hint="eastAsia" w:ascii="仿宋_GB2312" w:eastAsia="仿宋_GB2312"/>
          <w:b/>
          <w:sz w:val="32"/>
          <w:szCs w:val="32"/>
        </w:rPr>
        <w:t xml:space="preserve"> </w:t>
      </w:r>
      <w:r>
        <w:rPr>
          <w:rFonts w:hint="eastAsia" w:ascii="仿宋_GB2312" w:hAnsi="宋体" w:eastAsia="仿宋_GB2312"/>
          <w:b/>
          <w:sz w:val="32"/>
          <w:szCs w:val="32"/>
        </w:rPr>
        <w:t>永葆军人本色</w:t>
      </w:r>
    </w:p>
    <w:p>
      <w:pPr>
        <w:ind w:firstLine="420"/>
        <w:rPr>
          <w:rFonts w:hint="eastAsia" w:ascii="仿宋_GB2312" w:eastAsia="仿宋_GB2312"/>
          <w:sz w:val="32"/>
          <w:szCs w:val="32"/>
        </w:rPr>
      </w:pPr>
      <w:r>
        <w:rPr>
          <w:rFonts w:hint="eastAsia" w:ascii="仿宋_GB2312" w:hAnsi="宋体" w:eastAsia="仿宋_GB2312"/>
          <w:sz w:val="32"/>
          <w:szCs w:val="32"/>
        </w:rPr>
        <w:t>退伍不褪色，退役</w:t>
      </w:r>
      <w:r>
        <w:rPr>
          <w:rFonts w:hint="eastAsia" w:ascii="仿宋_GB2312" w:eastAsia="仿宋_GB2312"/>
          <w:sz w:val="32"/>
          <w:szCs w:val="32"/>
        </w:rPr>
        <w:t>9</w:t>
      </w:r>
      <w:r>
        <w:rPr>
          <w:rFonts w:hint="eastAsia" w:ascii="仿宋_GB2312" w:hAnsi="宋体" w:eastAsia="仿宋_GB2312"/>
          <w:sz w:val="32"/>
          <w:szCs w:val="32"/>
        </w:rPr>
        <w:t>年来，张崇森艰苦创业，以军人本色勇立潮头。</w:t>
      </w:r>
    </w:p>
    <w:p>
      <w:pPr>
        <w:ind w:firstLine="640" w:firstLineChars="200"/>
        <w:rPr>
          <w:rFonts w:hint="eastAsia" w:ascii="仿宋_GB2312" w:eastAsia="仿宋_GB2312"/>
          <w:sz w:val="32"/>
          <w:szCs w:val="32"/>
        </w:rPr>
      </w:pPr>
      <w:r>
        <w:rPr>
          <w:rFonts w:hint="eastAsia" w:ascii="仿宋_GB2312" w:hAnsi="宋体" w:eastAsia="仿宋_GB2312"/>
          <w:sz w:val="32"/>
          <w:szCs w:val="32"/>
        </w:rPr>
        <w:t>张崇森出生于光荣的军人之家，受父亲影响，他从小立志军营，</w:t>
      </w:r>
      <w:r>
        <w:rPr>
          <w:rFonts w:hint="eastAsia" w:ascii="仿宋_GB2312" w:eastAsia="仿宋_GB2312"/>
          <w:sz w:val="32"/>
          <w:szCs w:val="32"/>
        </w:rPr>
        <w:t>1986</w:t>
      </w:r>
      <w:r>
        <w:rPr>
          <w:rFonts w:hint="eastAsia" w:ascii="仿宋_GB2312" w:hAnsi="宋体" w:eastAsia="仿宋_GB2312"/>
          <w:sz w:val="32"/>
          <w:szCs w:val="32"/>
        </w:rPr>
        <w:t>年考入军事院校，从军</w:t>
      </w:r>
      <w:r>
        <w:rPr>
          <w:rFonts w:hint="eastAsia" w:ascii="仿宋_GB2312" w:eastAsia="仿宋_GB2312"/>
          <w:sz w:val="32"/>
          <w:szCs w:val="32"/>
        </w:rPr>
        <w:t>24</w:t>
      </w:r>
      <w:r>
        <w:rPr>
          <w:rFonts w:hint="eastAsia" w:ascii="仿宋_GB2312" w:hAnsi="宋体" w:eastAsia="仿宋_GB2312"/>
          <w:sz w:val="32"/>
          <w:szCs w:val="32"/>
        </w:rPr>
        <w:t>个春秋一直在作战部队工作，历任排长、连长、教导员、政治委员等职。</w:t>
      </w:r>
    </w:p>
    <w:p>
      <w:pPr>
        <w:ind w:firstLine="420"/>
        <w:rPr>
          <w:rFonts w:hint="eastAsia" w:ascii="仿宋_GB2312" w:eastAsia="仿宋_GB2312"/>
          <w:sz w:val="32"/>
          <w:szCs w:val="32"/>
        </w:rPr>
      </w:pPr>
      <w:r>
        <w:rPr>
          <w:rFonts w:hint="eastAsia" w:ascii="仿宋_GB2312" w:eastAsia="仿宋_GB2312"/>
          <w:sz w:val="32"/>
          <w:szCs w:val="32"/>
        </w:rPr>
        <w:t>2010</w:t>
      </w:r>
      <w:r>
        <w:rPr>
          <w:rFonts w:hint="eastAsia" w:ascii="仿宋_GB2312" w:hAnsi="宋体" w:eastAsia="仿宋_GB2312"/>
          <w:sz w:val="32"/>
          <w:szCs w:val="32"/>
        </w:rPr>
        <w:t>年，张崇森从正团职岗位上转业，组织上为他在地方协调安置了一个好的单位与职务，但他不给政府添负担，选择自主择业，义无反顾地走上了艰苦创业道路。</w:t>
      </w:r>
    </w:p>
    <w:p>
      <w:pPr>
        <w:ind w:firstLine="640" w:firstLineChars="200"/>
        <w:rPr>
          <w:rFonts w:hint="eastAsia" w:ascii="仿宋_GB2312" w:eastAsia="仿宋_GB2312"/>
          <w:sz w:val="32"/>
          <w:szCs w:val="32"/>
        </w:rPr>
      </w:pPr>
      <w:r>
        <w:rPr>
          <w:rFonts w:hint="eastAsia" w:ascii="仿宋_GB2312" w:hAnsi="宋体" w:eastAsia="仿宋_GB2312"/>
          <w:sz w:val="32"/>
          <w:szCs w:val="32"/>
        </w:rPr>
        <w:t>创业之初，张崇森到一家有影响力的大型企业，从一线业务员做起。角色变了，身份变了，但不变的是他军人坚定的意志品质。他充分发扬部队勇于挑战、作风过硬、善于管理的优良传统，苦干三年，被提拔为分公司经理，为公司每年创造近千万元的业绩。</w:t>
      </w:r>
    </w:p>
    <w:p>
      <w:pPr>
        <w:ind w:firstLine="420"/>
        <w:rPr>
          <w:rFonts w:hint="eastAsia" w:ascii="仿宋_GB2312" w:eastAsia="仿宋_GB2312"/>
          <w:sz w:val="32"/>
          <w:szCs w:val="32"/>
        </w:rPr>
      </w:pPr>
      <w:r>
        <w:rPr>
          <w:rFonts w:hint="eastAsia" w:ascii="仿宋_GB2312" w:hAnsi="宋体" w:eastAsia="仿宋_GB2312"/>
          <w:sz w:val="32"/>
          <w:szCs w:val="32"/>
        </w:rPr>
        <w:t>同时，他潜心学经验，系统学业务，不断积累经商经验，熟练掌握了商务运作方法和市场发展规律。</w:t>
      </w:r>
      <w:r>
        <w:rPr>
          <w:rFonts w:hint="eastAsia" w:ascii="仿宋_GB2312" w:eastAsia="仿宋_GB2312"/>
          <w:sz w:val="32"/>
          <w:szCs w:val="32"/>
        </w:rPr>
        <w:t>2018</w:t>
      </w:r>
      <w:r>
        <w:rPr>
          <w:rFonts w:hint="eastAsia" w:ascii="仿宋_GB2312" w:hAnsi="宋体" w:eastAsia="仿宋_GB2312"/>
          <w:sz w:val="32"/>
          <w:szCs w:val="32"/>
        </w:rPr>
        <w:t>年，他以军人的胆识和智慧，在市场经济大潮中迎难而上，创立了广西</w:t>
      </w:r>
      <w:r>
        <w:rPr>
          <w:rFonts w:hint="eastAsia" w:ascii="仿宋_GB2312" w:hAnsi="宋体"/>
          <w:sz w:val="32"/>
          <w:szCs w:val="32"/>
        </w:rPr>
        <w:t>沄</w:t>
      </w:r>
      <w:r>
        <w:rPr>
          <w:rFonts w:hint="eastAsia" w:ascii="仿宋_GB2312" w:hAnsi="宋体" w:eastAsia="仿宋_GB2312"/>
          <w:sz w:val="32"/>
          <w:szCs w:val="32"/>
        </w:rPr>
        <w:t>柏环保科技有限公司。目前，公司业务涉及信息化、智慧化、智能自动控制、安全防范系统综合集成，客户群体涵盖了</w:t>
      </w:r>
      <w:r>
        <w:rPr>
          <w:rFonts w:hint="eastAsia" w:ascii="仿宋_GB2312" w:eastAsia="仿宋_GB2312"/>
          <w:sz w:val="32"/>
          <w:szCs w:val="32"/>
        </w:rPr>
        <w:t>20</w:t>
      </w:r>
      <w:r>
        <w:rPr>
          <w:rFonts w:hint="eastAsia" w:ascii="仿宋_GB2312" w:hAnsi="宋体" w:eastAsia="仿宋_GB2312"/>
          <w:sz w:val="32"/>
          <w:szCs w:val="32"/>
        </w:rPr>
        <w:t>个行业领域，年营销额超过</w:t>
      </w:r>
      <w:r>
        <w:rPr>
          <w:rFonts w:hint="eastAsia" w:ascii="仿宋_GB2312" w:eastAsia="仿宋_GB2312"/>
          <w:sz w:val="32"/>
          <w:szCs w:val="32"/>
        </w:rPr>
        <w:t>1</w:t>
      </w:r>
      <w:r>
        <w:rPr>
          <w:rFonts w:hint="eastAsia" w:ascii="仿宋_GB2312" w:hAnsi="宋体" w:eastAsia="仿宋_GB2312"/>
          <w:sz w:val="32"/>
          <w:szCs w:val="32"/>
        </w:rPr>
        <w:t>亿元，上缴税金</w:t>
      </w:r>
      <w:r>
        <w:rPr>
          <w:rFonts w:hint="eastAsia" w:ascii="仿宋_GB2312" w:eastAsia="仿宋_GB2312"/>
          <w:sz w:val="32"/>
          <w:szCs w:val="32"/>
        </w:rPr>
        <w:t>100</w:t>
      </w:r>
      <w:r>
        <w:rPr>
          <w:rFonts w:hint="eastAsia" w:ascii="仿宋_GB2312" w:hAnsi="宋体" w:eastAsia="仿宋_GB2312"/>
          <w:sz w:val="32"/>
          <w:szCs w:val="32"/>
        </w:rPr>
        <w:t>多万元，为</w:t>
      </w:r>
      <w:r>
        <w:rPr>
          <w:rFonts w:hint="eastAsia" w:ascii="仿宋_GB2312" w:eastAsia="仿宋_GB2312"/>
          <w:sz w:val="32"/>
          <w:szCs w:val="32"/>
        </w:rPr>
        <w:t>100</w:t>
      </w:r>
      <w:r>
        <w:rPr>
          <w:rFonts w:hint="eastAsia" w:ascii="仿宋_GB2312" w:hAnsi="宋体" w:eastAsia="仿宋_GB2312"/>
          <w:sz w:val="32"/>
          <w:szCs w:val="32"/>
        </w:rPr>
        <w:t>余人提供就业岗位，开辟出了一片自主创业的新天地，以自己的实际行动，为广大自主择业军转干部树立了创业的楷模。</w:t>
      </w:r>
    </w:p>
    <w:p>
      <w:pPr>
        <w:ind w:firstLine="420"/>
        <w:rPr>
          <w:rFonts w:hint="eastAsia" w:ascii="仿宋_GB2312" w:eastAsia="仿宋_GB2312"/>
          <w:b/>
          <w:sz w:val="32"/>
          <w:szCs w:val="32"/>
        </w:rPr>
      </w:pPr>
      <w:r>
        <w:rPr>
          <w:rFonts w:hint="eastAsia" w:ascii="仿宋_GB2312" w:hAnsi="宋体" w:eastAsia="仿宋_GB2312"/>
          <w:b/>
          <w:sz w:val="32"/>
          <w:szCs w:val="32"/>
        </w:rPr>
        <w:t>不忘初心</w:t>
      </w:r>
      <w:r>
        <w:rPr>
          <w:rFonts w:hint="eastAsia" w:ascii="仿宋_GB2312" w:eastAsia="仿宋_GB2312"/>
          <w:b/>
          <w:sz w:val="32"/>
          <w:szCs w:val="32"/>
        </w:rPr>
        <w:t xml:space="preserve"> </w:t>
      </w:r>
      <w:r>
        <w:rPr>
          <w:rFonts w:hint="eastAsia" w:ascii="仿宋_GB2312" w:hAnsi="宋体" w:eastAsia="仿宋_GB2312"/>
          <w:b/>
          <w:sz w:val="32"/>
          <w:szCs w:val="32"/>
        </w:rPr>
        <w:t>真情回报社会</w:t>
      </w:r>
    </w:p>
    <w:p>
      <w:pPr>
        <w:ind w:firstLine="420"/>
        <w:rPr>
          <w:rFonts w:hint="eastAsia" w:ascii="仿宋_GB2312" w:eastAsia="仿宋_GB2312"/>
          <w:sz w:val="32"/>
          <w:szCs w:val="32"/>
        </w:rPr>
      </w:pPr>
      <w:r>
        <w:rPr>
          <w:rFonts w:hint="eastAsia" w:ascii="仿宋_GB2312" w:hAnsi="宋体" w:eastAsia="仿宋_GB2312"/>
          <w:sz w:val="32"/>
          <w:szCs w:val="32"/>
        </w:rPr>
        <w:t>公司走上规模后，张崇森始终牢记</w:t>
      </w:r>
      <w:bookmarkStart w:id="0" w:name="_GoBack"/>
      <w:bookmarkEnd w:id="0"/>
      <w:r>
        <w:rPr>
          <w:rFonts w:hint="eastAsia" w:ascii="仿宋_GB2312" w:hAnsi="宋体" w:eastAsia="仿宋_GB2312"/>
          <w:sz w:val="32"/>
          <w:szCs w:val="32"/>
          <w:lang w:eastAsia="zh-CN"/>
        </w:rPr>
        <w:t>中国共产党党员</w:t>
      </w:r>
      <w:r>
        <w:rPr>
          <w:rFonts w:hint="eastAsia" w:ascii="仿宋_GB2312" w:eastAsia="仿宋_GB2312"/>
          <w:sz w:val="32"/>
          <w:szCs w:val="32"/>
        </w:rPr>
        <w:t>“全心全意为人民服务”的宗旨，本着秉承“讲大局、讲诚信、讲责任，守纪律、守品质、守信誉”的经营理念，把企业办成一家承担社会责任</w:t>
      </w:r>
      <w:r>
        <w:rPr>
          <w:rFonts w:hint="eastAsia" w:ascii="仿宋_GB2312" w:hAnsi="宋体" w:eastAsia="仿宋_GB2312"/>
          <w:sz w:val="32"/>
          <w:szCs w:val="32"/>
        </w:rPr>
        <w:t>、奉献退役军人的爱心企业。</w:t>
      </w:r>
    </w:p>
    <w:p>
      <w:pPr>
        <w:ind w:firstLine="420"/>
        <w:rPr>
          <w:rFonts w:hint="eastAsia" w:ascii="仿宋_GB2312" w:eastAsia="仿宋_GB2312"/>
          <w:sz w:val="32"/>
          <w:szCs w:val="32"/>
        </w:rPr>
      </w:pPr>
      <w:r>
        <w:rPr>
          <w:rFonts w:hint="eastAsia" w:ascii="仿宋_GB2312" w:hAnsi="宋体" w:eastAsia="仿宋_GB2312"/>
          <w:sz w:val="32"/>
          <w:szCs w:val="32"/>
        </w:rPr>
        <w:t>近年来，张崇森的</w:t>
      </w:r>
      <w:r>
        <w:rPr>
          <w:rFonts w:hint="eastAsia" w:ascii="仿宋_GB2312" w:hAnsi="宋体"/>
          <w:sz w:val="32"/>
          <w:szCs w:val="32"/>
        </w:rPr>
        <w:t>沄</w:t>
      </w:r>
      <w:r>
        <w:rPr>
          <w:rFonts w:hint="eastAsia" w:ascii="仿宋_GB2312" w:hAnsi="宋体" w:eastAsia="仿宋_GB2312"/>
          <w:sz w:val="32"/>
          <w:szCs w:val="32"/>
        </w:rPr>
        <w:t>柏环保科技有限公司共安置退役军人约</w:t>
      </w:r>
      <w:r>
        <w:rPr>
          <w:rFonts w:hint="eastAsia" w:ascii="仿宋_GB2312" w:eastAsia="仿宋_GB2312"/>
          <w:sz w:val="32"/>
          <w:szCs w:val="32"/>
        </w:rPr>
        <w:t>30</w:t>
      </w:r>
      <w:r>
        <w:rPr>
          <w:rFonts w:hint="eastAsia" w:ascii="仿宋_GB2312" w:hAnsi="宋体" w:eastAsia="仿宋_GB2312"/>
          <w:sz w:val="32"/>
          <w:szCs w:val="32"/>
        </w:rPr>
        <w:t>名，为他们提供了新的就业发展之路。只要是退役军人或其家庭遇到困难，张崇森都力所能及地提供帮助。</w:t>
      </w:r>
    </w:p>
    <w:p>
      <w:pPr>
        <w:ind w:firstLine="420"/>
        <w:rPr>
          <w:rFonts w:hint="eastAsia" w:ascii="仿宋_GB2312" w:eastAsia="仿宋_GB2312"/>
          <w:sz w:val="32"/>
          <w:szCs w:val="32"/>
        </w:rPr>
      </w:pPr>
      <w:r>
        <w:rPr>
          <w:rFonts w:hint="eastAsia" w:ascii="仿宋_GB2312" w:hAnsi="宋体" w:eastAsia="仿宋_GB2312"/>
          <w:sz w:val="32"/>
          <w:szCs w:val="32"/>
        </w:rPr>
        <w:t>一位退役军人的父亲患重病急需救治，他第一时间申出援助之手，一次性捐款</w:t>
      </w:r>
      <w:r>
        <w:rPr>
          <w:rFonts w:hint="eastAsia" w:ascii="仿宋_GB2312" w:eastAsia="仿宋_GB2312"/>
          <w:sz w:val="32"/>
          <w:szCs w:val="32"/>
        </w:rPr>
        <w:t>12</w:t>
      </w:r>
      <w:r>
        <w:rPr>
          <w:rFonts w:hint="eastAsia" w:ascii="仿宋_GB2312" w:hAnsi="宋体" w:eastAsia="仿宋_GB2312"/>
          <w:sz w:val="32"/>
          <w:szCs w:val="32"/>
        </w:rPr>
        <w:t>万元；一位退役军人的家人患重大疾病，他又捐款</w:t>
      </w:r>
      <w:r>
        <w:rPr>
          <w:rFonts w:hint="eastAsia" w:ascii="仿宋_GB2312" w:eastAsia="仿宋_GB2312"/>
          <w:sz w:val="32"/>
          <w:szCs w:val="32"/>
        </w:rPr>
        <w:t>5</w:t>
      </w:r>
      <w:r>
        <w:rPr>
          <w:rFonts w:hint="eastAsia" w:ascii="仿宋_GB2312" w:hAnsi="宋体" w:eastAsia="仿宋_GB2312"/>
          <w:sz w:val="32"/>
          <w:szCs w:val="32"/>
        </w:rPr>
        <w:t>万元解燃眉之急。几年来，张崇森无私捐助有困难的退役军人家庭近百万元。</w:t>
      </w:r>
    </w:p>
    <w:p>
      <w:pPr>
        <w:ind w:firstLine="640" w:firstLineChars="200"/>
        <w:rPr>
          <w:rFonts w:hint="eastAsia" w:ascii="仿宋_GB2312" w:eastAsia="仿宋_GB2312"/>
          <w:sz w:val="32"/>
          <w:szCs w:val="32"/>
        </w:rPr>
      </w:pPr>
      <w:r>
        <w:rPr>
          <w:rFonts w:hint="eastAsia" w:ascii="仿宋_GB2312" w:eastAsia="仿宋_GB2312"/>
          <w:sz w:val="32"/>
          <w:szCs w:val="32"/>
        </w:rPr>
        <w:t>2019</w:t>
      </w:r>
      <w:r>
        <w:rPr>
          <w:rFonts w:hint="eastAsia" w:ascii="仿宋_GB2312" w:hAnsi="宋体" w:eastAsia="仿宋_GB2312"/>
          <w:sz w:val="32"/>
          <w:szCs w:val="32"/>
        </w:rPr>
        <w:t>年</w:t>
      </w:r>
      <w:r>
        <w:rPr>
          <w:rFonts w:hint="eastAsia" w:ascii="仿宋_GB2312" w:eastAsia="仿宋_GB2312"/>
          <w:sz w:val="32"/>
          <w:szCs w:val="32"/>
        </w:rPr>
        <w:t>8</w:t>
      </w:r>
      <w:r>
        <w:rPr>
          <w:rFonts w:hint="eastAsia" w:ascii="仿宋_GB2312" w:hAnsi="宋体" w:eastAsia="仿宋_GB2312"/>
          <w:sz w:val="32"/>
          <w:szCs w:val="32"/>
        </w:rPr>
        <w:t>月，张崇森积极响应政府号召，自筹资金并提供办公场所，牵头成立了</w:t>
      </w:r>
      <w:r>
        <w:rPr>
          <w:rFonts w:hint="eastAsia" w:ascii="仿宋_GB2312" w:eastAsia="仿宋_GB2312"/>
          <w:sz w:val="32"/>
          <w:szCs w:val="32"/>
        </w:rPr>
        <w:t>“柳州市爱国拥军促进会”，主动配合政府协调解决现役军人</w:t>
      </w:r>
      <w:r>
        <w:rPr>
          <w:rFonts w:hint="eastAsia" w:ascii="仿宋_GB2312" w:hAnsi="宋体" w:eastAsia="仿宋_GB2312"/>
          <w:sz w:val="32"/>
          <w:szCs w:val="32"/>
        </w:rPr>
        <w:t>、退役军人及军属的困难与问题，为柳州市的双拥工作做出了应有的贡献。</w:t>
      </w:r>
    </w:p>
    <w:p>
      <w:pPr>
        <w:ind w:firstLine="420"/>
        <w:rPr>
          <w:rFonts w:hint="eastAsia" w:ascii="仿宋_GB2312" w:eastAsia="仿宋_GB2312"/>
          <w:sz w:val="32"/>
          <w:szCs w:val="32"/>
        </w:rPr>
      </w:pPr>
      <w:r>
        <w:rPr>
          <w:rFonts w:hint="eastAsia" w:ascii="仿宋_GB2312" w:eastAsia="仿宋_GB2312"/>
          <w:sz w:val="32"/>
          <w:szCs w:val="32"/>
        </w:rPr>
        <w:t xml:space="preserve"> </w:t>
      </w:r>
    </w:p>
    <w:p>
      <w:pPr>
        <w:ind w:firstLine="420"/>
        <w:rPr>
          <w:rFonts w:hint="eastAsia"/>
          <w:sz w:val="32"/>
          <w:szCs w:val="32"/>
        </w:rPr>
      </w:pPr>
      <w:r>
        <w:rPr>
          <w:sz w:val="32"/>
          <w:szCs w:val="32"/>
        </w:rPr>
        <w:t xml:space="preserve"> </w:t>
      </w: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rFonts w:hint="eastAsia"/>
          <w:sz w:val="32"/>
          <w:szCs w:val="32"/>
        </w:rPr>
      </w:pPr>
    </w:p>
    <w:p>
      <w:pPr>
        <w:ind w:firstLine="420"/>
        <w:rPr>
          <w:sz w:val="32"/>
          <w:szCs w:val="32"/>
        </w:rPr>
      </w:pPr>
    </w:p>
    <w:p>
      <w:pPr>
        <w:jc w:val="center"/>
        <w:rPr>
          <w:rFonts w:hint="eastAsia" w:ascii="方正小标宋简体" w:eastAsia="方正小标宋简体"/>
          <w:sz w:val="36"/>
          <w:szCs w:val="36"/>
        </w:rPr>
      </w:pPr>
      <w:r>
        <w:rPr>
          <w:rFonts w:hint="eastAsia" w:ascii="方正小标宋简体" w:hAnsi="宋体" w:eastAsia="方正小标宋简体"/>
          <w:sz w:val="36"/>
          <w:szCs w:val="36"/>
        </w:rPr>
        <w:t>脱下军装穿上警服</w:t>
      </w:r>
      <w:r>
        <w:rPr>
          <w:rFonts w:hint="eastAsia" w:ascii="方正小标宋简体" w:eastAsia="方正小标宋简体"/>
          <w:sz w:val="36"/>
          <w:szCs w:val="36"/>
        </w:rPr>
        <w:t xml:space="preserve"> </w:t>
      </w:r>
      <w:r>
        <w:rPr>
          <w:rFonts w:hint="eastAsia" w:ascii="方正小标宋简体" w:hAnsi="宋体" w:eastAsia="方正小标宋简体"/>
          <w:sz w:val="36"/>
          <w:szCs w:val="36"/>
        </w:rPr>
        <w:t>为民除害保平安</w:t>
      </w:r>
    </w:p>
    <w:p>
      <w:pPr>
        <w:rPr>
          <w:rFonts w:hint="eastAsia"/>
          <w:sz w:val="28"/>
          <w:szCs w:val="28"/>
        </w:rPr>
      </w:pPr>
      <w:r>
        <w:rPr>
          <w:rFonts w:hint="eastAsia"/>
          <w:sz w:val="28"/>
          <w:szCs w:val="28"/>
        </w:rPr>
        <w:t>——记柳州市最美退役军人、市公安局特警支队二大队中队长杨顺心</w:t>
      </w:r>
    </w:p>
    <w:p>
      <w:pPr>
        <w:ind w:firstLine="420"/>
        <w:rPr>
          <w:rFonts w:hint="eastAsia" w:ascii="仿宋_GB2312" w:eastAsia="仿宋_GB2312"/>
          <w:sz w:val="32"/>
          <w:szCs w:val="32"/>
        </w:rPr>
      </w:pPr>
      <w:r>
        <w:rPr>
          <w:rFonts w:hint="eastAsia" w:ascii="仿宋_GB2312" w:eastAsia="仿宋_GB2312"/>
          <w:sz w:val="32"/>
          <w:szCs w:val="32"/>
        </w:rPr>
        <w:t>10</w:t>
      </w:r>
      <w:r>
        <w:rPr>
          <w:rFonts w:hint="eastAsia" w:ascii="仿宋_GB2312" w:hAnsi="宋体" w:eastAsia="仿宋_GB2312"/>
          <w:sz w:val="32"/>
          <w:szCs w:val="32"/>
        </w:rPr>
        <w:t>年军旅生涯，他是一名防化工程专业技术干部；</w:t>
      </w:r>
      <w:r>
        <w:rPr>
          <w:rFonts w:hint="eastAsia" w:ascii="仿宋_GB2312" w:eastAsia="仿宋_GB2312"/>
          <w:sz w:val="32"/>
          <w:szCs w:val="32"/>
        </w:rPr>
        <w:t>10</w:t>
      </w:r>
      <w:r>
        <w:rPr>
          <w:rFonts w:hint="eastAsia" w:ascii="仿宋_GB2312" w:hAnsi="宋体" w:eastAsia="仿宋_GB2312"/>
          <w:sz w:val="32"/>
          <w:szCs w:val="32"/>
        </w:rPr>
        <w:t>年特警工作，他是一名排爆专家。</w:t>
      </w:r>
      <w:r>
        <w:rPr>
          <w:rFonts w:hint="eastAsia" w:ascii="仿宋_GB2312" w:eastAsia="仿宋_GB2312"/>
          <w:sz w:val="32"/>
          <w:szCs w:val="32"/>
        </w:rPr>
        <w:t>40</w:t>
      </w:r>
      <w:r>
        <w:rPr>
          <w:rFonts w:hint="eastAsia" w:ascii="仿宋_GB2312" w:hAnsi="宋体" w:eastAsia="仿宋_GB2312"/>
          <w:sz w:val="32"/>
          <w:szCs w:val="32"/>
        </w:rPr>
        <w:t>岁的杨顺心，依然怀着一腔热血，保持着阳刚之气，他把“当一个好警察，为民除害保平安”作为奋斗目标。今年</w:t>
      </w:r>
      <w:r>
        <w:rPr>
          <w:rFonts w:hint="eastAsia" w:ascii="仿宋_GB2312" w:eastAsia="仿宋_GB2312"/>
          <w:sz w:val="32"/>
          <w:szCs w:val="32"/>
        </w:rPr>
        <w:t>7</w:t>
      </w:r>
      <w:r>
        <w:rPr>
          <w:rFonts w:hint="eastAsia" w:ascii="仿宋_GB2312" w:hAnsi="宋体" w:eastAsia="仿宋_GB2312"/>
          <w:sz w:val="32"/>
          <w:szCs w:val="32"/>
        </w:rPr>
        <w:t>月，他荣获了“全国模范退役军人”称号。</w:t>
      </w:r>
    </w:p>
    <w:p>
      <w:pPr>
        <w:ind w:firstLine="420"/>
        <w:rPr>
          <w:rFonts w:hint="eastAsia" w:ascii="仿宋_GB2312" w:eastAsia="仿宋_GB2312"/>
          <w:b/>
          <w:sz w:val="32"/>
          <w:szCs w:val="32"/>
        </w:rPr>
      </w:pPr>
      <w:r>
        <w:rPr>
          <w:rFonts w:hint="eastAsia" w:ascii="仿宋_GB2312" w:hAnsi="宋体" w:eastAsia="仿宋_GB2312"/>
          <w:b/>
          <w:sz w:val="32"/>
          <w:szCs w:val="32"/>
        </w:rPr>
        <w:t>用</w:t>
      </w:r>
      <w:r>
        <w:rPr>
          <w:rFonts w:hint="eastAsia" w:ascii="仿宋_GB2312" w:eastAsia="仿宋_GB2312"/>
          <w:b/>
          <w:sz w:val="32"/>
          <w:szCs w:val="32"/>
        </w:rPr>
        <w:t>“军魂”铸“警魂”</w:t>
      </w:r>
    </w:p>
    <w:p>
      <w:pPr>
        <w:ind w:firstLine="420"/>
        <w:rPr>
          <w:rFonts w:hint="eastAsia" w:ascii="仿宋_GB2312" w:eastAsia="仿宋_GB2312"/>
          <w:sz w:val="32"/>
          <w:szCs w:val="32"/>
        </w:rPr>
      </w:pPr>
      <w:r>
        <w:rPr>
          <w:rFonts w:hint="eastAsia" w:ascii="仿宋_GB2312" w:hAnsi="宋体" w:eastAsia="仿宋_GB2312"/>
          <w:sz w:val="32"/>
          <w:szCs w:val="32"/>
        </w:rPr>
        <w:t>杨顺心是北方人，他说，自从</w:t>
      </w:r>
      <w:r>
        <w:rPr>
          <w:rFonts w:hint="eastAsia" w:ascii="仿宋_GB2312" w:eastAsia="仿宋_GB2312"/>
          <w:sz w:val="32"/>
          <w:szCs w:val="32"/>
        </w:rPr>
        <w:t>1999</w:t>
      </w:r>
      <w:r>
        <w:rPr>
          <w:rFonts w:hint="eastAsia" w:ascii="仿宋_GB2312" w:hAnsi="宋体" w:eastAsia="仿宋_GB2312"/>
          <w:sz w:val="32"/>
          <w:szCs w:val="32"/>
        </w:rPr>
        <w:t>年步入军营后，他从一名北方的“小白脸”变成了南方的“黑壮士”。部队里每天超强度、超耐力的训练，让他脱胎换骨，历练成钢铸就军魂。</w:t>
      </w:r>
      <w:r>
        <w:rPr>
          <w:rFonts w:hint="eastAsia" w:ascii="仿宋_GB2312" w:eastAsia="仿宋_GB2312"/>
          <w:sz w:val="32"/>
          <w:szCs w:val="32"/>
        </w:rPr>
        <w:t>2004</w:t>
      </w:r>
      <w:r>
        <w:rPr>
          <w:rFonts w:hint="eastAsia" w:ascii="仿宋_GB2312" w:hAnsi="宋体" w:eastAsia="仿宋_GB2312"/>
          <w:sz w:val="32"/>
          <w:szCs w:val="32"/>
        </w:rPr>
        <w:t>年，杨顺心从军校毕业，成为一名部队基层干部，他身先士卒、恪尽职守。</w:t>
      </w:r>
    </w:p>
    <w:p>
      <w:pPr>
        <w:ind w:firstLine="579" w:firstLineChars="181"/>
        <w:rPr>
          <w:rFonts w:hint="eastAsia" w:ascii="仿宋_GB2312" w:eastAsia="仿宋_GB2312"/>
          <w:sz w:val="32"/>
          <w:szCs w:val="32"/>
        </w:rPr>
      </w:pPr>
      <w:r>
        <w:rPr>
          <w:rFonts w:hint="eastAsia" w:ascii="仿宋_GB2312" w:hAnsi="宋体" w:eastAsia="仿宋_GB2312"/>
          <w:sz w:val="32"/>
          <w:szCs w:val="32"/>
        </w:rPr>
        <w:t>退役后，他选择转业到柳州，投身到被誉为龙城公安铁军尖刀的柳州特警队伍当中，成为了一名特警排爆手。</w:t>
      </w:r>
    </w:p>
    <w:p>
      <w:pPr>
        <w:ind w:firstLine="579" w:firstLineChars="181"/>
        <w:rPr>
          <w:rFonts w:hint="eastAsia" w:ascii="仿宋_GB2312" w:eastAsia="仿宋_GB2312"/>
          <w:sz w:val="32"/>
          <w:szCs w:val="32"/>
        </w:rPr>
      </w:pPr>
      <w:r>
        <w:rPr>
          <w:rFonts w:hint="eastAsia" w:ascii="仿宋_GB2312" w:hAnsi="宋体" w:eastAsia="仿宋_GB2312"/>
          <w:sz w:val="32"/>
          <w:szCs w:val="32"/>
        </w:rPr>
        <w:t>脱下军装，穿上警服，刚进特警队时，杨顺心是个</w:t>
      </w:r>
      <w:r>
        <w:rPr>
          <w:rFonts w:hint="eastAsia" w:ascii="仿宋_GB2312" w:eastAsia="仿宋_GB2312"/>
          <w:sz w:val="32"/>
          <w:szCs w:val="32"/>
        </w:rPr>
        <w:t>“门外汉”，一切从零开始。初任排爆手时，为尽快熟悉业务，他被组织送往外地培训，学习期间，他虚心向专家、同行请教，对课堂上弄不懂的问题从不放轻易放过，课后认真对照笔记复习、琢磨，实在琢磨不透的问题，他就想方设法通过电话、微信、QQ</w:t>
      </w:r>
      <w:r>
        <w:rPr>
          <w:rFonts w:hint="eastAsia" w:ascii="仿宋_GB2312" w:hAnsi="宋体" w:eastAsia="仿宋_GB2312"/>
          <w:sz w:val="32"/>
          <w:szCs w:val="32"/>
        </w:rPr>
        <w:t>等手段向别人求教，反复揣悟，直到完全弄懂为止。</w:t>
      </w:r>
    </w:p>
    <w:p>
      <w:pPr>
        <w:ind w:firstLine="579" w:firstLineChars="181"/>
        <w:rPr>
          <w:rFonts w:hint="eastAsia" w:ascii="仿宋_GB2312" w:eastAsia="仿宋_GB2312"/>
          <w:sz w:val="32"/>
          <w:szCs w:val="32"/>
        </w:rPr>
      </w:pPr>
      <w:r>
        <w:rPr>
          <w:rFonts w:hint="eastAsia" w:ascii="仿宋_GB2312" w:eastAsia="仿宋_GB2312"/>
          <w:sz w:val="32"/>
          <w:szCs w:val="32"/>
        </w:rPr>
        <w:t>10</w:t>
      </w:r>
      <w:r>
        <w:rPr>
          <w:rFonts w:hint="eastAsia" w:ascii="仿宋_GB2312" w:hAnsi="宋体" w:eastAsia="仿宋_GB2312"/>
          <w:sz w:val="32"/>
          <w:szCs w:val="32"/>
        </w:rPr>
        <w:t>年来，杨顺心先后学习了多种防爆书籍，撰写了厚厚的学习心得。正是凭借着这种对业务知识的无限渴求和学习上的钻劲、狠劲和韧劲，杨顺心掌握了丰富的专业知识和精湛的排爆技能，实现了从</w:t>
      </w:r>
      <w:r>
        <w:rPr>
          <w:rFonts w:hint="eastAsia" w:ascii="仿宋_GB2312" w:eastAsia="仿宋_GB2312"/>
          <w:sz w:val="32"/>
          <w:szCs w:val="32"/>
        </w:rPr>
        <w:t>“门外汉”</w:t>
      </w:r>
      <w:r>
        <w:rPr>
          <w:rFonts w:hint="eastAsia" w:ascii="仿宋_GB2312" w:hAnsi="宋体" w:eastAsia="仿宋_GB2312"/>
          <w:sz w:val="32"/>
          <w:szCs w:val="32"/>
        </w:rPr>
        <w:t>到</w:t>
      </w:r>
      <w:r>
        <w:rPr>
          <w:rFonts w:hint="eastAsia" w:ascii="仿宋_GB2312" w:eastAsia="仿宋_GB2312"/>
          <w:sz w:val="32"/>
          <w:szCs w:val="32"/>
        </w:rPr>
        <w:t>“专业通”</w:t>
      </w:r>
      <w:r>
        <w:rPr>
          <w:rFonts w:hint="eastAsia" w:ascii="仿宋_GB2312" w:hAnsi="宋体" w:eastAsia="仿宋_GB2312"/>
          <w:sz w:val="32"/>
          <w:szCs w:val="32"/>
        </w:rPr>
        <w:t>的华丽转身。</w:t>
      </w:r>
    </w:p>
    <w:p>
      <w:pPr>
        <w:ind w:firstLine="420"/>
        <w:rPr>
          <w:rFonts w:hint="eastAsia" w:ascii="仿宋_GB2312" w:eastAsia="仿宋_GB2312"/>
          <w:b/>
          <w:sz w:val="32"/>
          <w:szCs w:val="32"/>
        </w:rPr>
      </w:pPr>
      <w:r>
        <w:rPr>
          <w:rFonts w:hint="eastAsia" w:ascii="仿宋_GB2312" w:hAnsi="宋体" w:eastAsia="仿宋_GB2312"/>
          <w:b/>
          <w:sz w:val="32"/>
          <w:szCs w:val="32"/>
        </w:rPr>
        <w:t>亮剑战场</w:t>
      </w:r>
      <w:r>
        <w:rPr>
          <w:rFonts w:hint="eastAsia" w:ascii="仿宋_GB2312" w:eastAsia="仿宋_GB2312"/>
          <w:b/>
          <w:sz w:val="32"/>
          <w:szCs w:val="32"/>
        </w:rPr>
        <w:t xml:space="preserve"> </w:t>
      </w:r>
      <w:r>
        <w:rPr>
          <w:rFonts w:hint="eastAsia" w:ascii="仿宋_GB2312" w:hAnsi="宋体" w:eastAsia="仿宋_GB2312"/>
          <w:b/>
          <w:sz w:val="32"/>
          <w:szCs w:val="32"/>
        </w:rPr>
        <w:t>临危不惧</w:t>
      </w:r>
    </w:p>
    <w:p>
      <w:pPr>
        <w:ind w:firstLine="420"/>
        <w:rPr>
          <w:rFonts w:hint="eastAsia" w:ascii="仿宋_GB2312" w:eastAsia="仿宋_GB2312"/>
          <w:sz w:val="32"/>
          <w:szCs w:val="32"/>
        </w:rPr>
      </w:pPr>
      <w:r>
        <w:rPr>
          <w:rFonts w:hint="eastAsia" w:ascii="仿宋_GB2312" w:hAnsi="宋体" w:eastAsia="仿宋_GB2312"/>
          <w:sz w:val="32"/>
          <w:szCs w:val="32"/>
        </w:rPr>
        <w:t>每一名从事排爆工作的特警队员都时刻面临着两个艰难的选择：涉爆案件发生时去还是不去？在剪除爆炸装置引线时应该选择哪一根导线？每一个选择都可能直面死亡、有去无回，但杨顺心每一次都选择了冲锋在前。</w:t>
      </w:r>
    </w:p>
    <w:p>
      <w:pPr>
        <w:ind w:firstLine="420"/>
        <w:rPr>
          <w:rFonts w:hint="eastAsia" w:ascii="仿宋_GB2312" w:eastAsia="仿宋_GB2312"/>
          <w:color w:val="FF0000"/>
          <w:sz w:val="32"/>
          <w:szCs w:val="32"/>
        </w:rPr>
      </w:pPr>
      <w:r>
        <w:rPr>
          <w:rFonts w:hint="eastAsia" w:ascii="仿宋_GB2312" w:hAnsi="宋体" w:eastAsia="仿宋_GB2312"/>
          <w:sz w:val="32"/>
          <w:szCs w:val="32"/>
        </w:rPr>
        <w:t>只有经过不断的磨练，才能在实战中临危不惧，以最好的状态亮剑战场。</w:t>
      </w:r>
      <w:r>
        <w:rPr>
          <w:rFonts w:hint="eastAsia" w:ascii="仿宋_GB2312" w:eastAsia="仿宋_GB2312"/>
          <w:sz w:val="32"/>
          <w:szCs w:val="32"/>
        </w:rPr>
        <w:t>2015</w:t>
      </w:r>
      <w:r>
        <w:rPr>
          <w:rFonts w:hint="eastAsia" w:ascii="仿宋_GB2312" w:hAnsi="宋体" w:eastAsia="仿宋_GB2312"/>
          <w:sz w:val="32"/>
          <w:szCs w:val="32"/>
        </w:rPr>
        <w:t>年，我市某县发生震惊全国的“</w:t>
      </w:r>
      <w:r>
        <w:rPr>
          <w:rFonts w:hint="eastAsia" w:ascii="仿宋_GB2312" w:eastAsia="仿宋_GB2312"/>
          <w:sz w:val="32"/>
          <w:szCs w:val="32"/>
        </w:rPr>
        <w:t>9</w:t>
      </w:r>
      <w:r>
        <w:rPr>
          <w:rFonts w:hint="eastAsia" w:ascii="仿宋_GB2312" w:hAnsi="宋体" w:eastAsia="仿宋_GB2312"/>
          <w:sz w:val="32"/>
          <w:szCs w:val="32"/>
        </w:rPr>
        <w:t>·</w:t>
      </w:r>
      <w:r>
        <w:rPr>
          <w:rFonts w:hint="eastAsia" w:ascii="仿宋_GB2312" w:eastAsia="仿宋_GB2312"/>
          <w:sz w:val="32"/>
          <w:szCs w:val="32"/>
        </w:rPr>
        <w:t>30</w:t>
      </w:r>
      <w:r>
        <w:rPr>
          <w:rFonts w:hint="eastAsia" w:ascii="仿宋_GB2312" w:hAnsi="宋体" w:eastAsia="仿宋_GB2312"/>
          <w:sz w:val="32"/>
          <w:szCs w:val="32"/>
        </w:rPr>
        <w:t>”连环爆炸案，案件发生后，杨顺心第一时间赶赴现场，以排爆手身份连续</w:t>
      </w:r>
      <w:r>
        <w:rPr>
          <w:rFonts w:hint="eastAsia" w:ascii="仿宋_GB2312" w:eastAsia="仿宋_GB2312"/>
          <w:sz w:val="32"/>
          <w:szCs w:val="32"/>
        </w:rPr>
        <w:t>7</w:t>
      </w:r>
      <w:r>
        <w:rPr>
          <w:rFonts w:hint="eastAsia" w:ascii="仿宋_GB2312" w:hAnsi="宋体" w:eastAsia="仿宋_GB2312"/>
          <w:sz w:val="32"/>
          <w:szCs w:val="32"/>
        </w:rPr>
        <w:t>天</w:t>
      </w:r>
      <w:r>
        <w:rPr>
          <w:rFonts w:hint="eastAsia" w:ascii="仿宋_GB2312" w:eastAsia="仿宋_GB2312"/>
          <w:sz w:val="32"/>
          <w:szCs w:val="32"/>
        </w:rPr>
        <w:t>7</w:t>
      </w:r>
      <w:r>
        <w:rPr>
          <w:rFonts w:hint="eastAsia" w:ascii="仿宋_GB2312" w:hAnsi="宋体" w:eastAsia="仿宋_GB2312"/>
          <w:sz w:val="32"/>
          <w:szCs w:val="32"/>
        </w:rPr>
        <w:t>夜奋战一线，安全拆除爆炸装置。</w:t>
      </w:r>
    </w:p>
    <w:p>
      <w:pPr>
        <w:ind w:firstLine="420"/>
        <w:rPr>
          <w:rFonts w:hint="eastAsia" w:ascii="仿宋_GB2312" w:eastAsia="仿宋_GB2312"/>
          <w:sz w:val="32"/>
          <w:szCs w:val="32"/>
        </w:rPr>
      </w:pPr>
      <w:r>
        <w:rPr>
          <w:rFonts w:hint="eastAsia" w:ascii="仿宋_GB2312" w:eastAsia="仿宋_GB2312"/>
          <w:sz w:val="32"/>
          <w:szCs w:val="32"/>
        </w:rPr>
        <w:t xml:space="preserve"> “惊心动魄。”回忆起当时拆炸弹的情景，杨顺心用了四个字。尽管现场情况危急，但他异常冷静，熟练地操控排爆机器人对爆炸装置进行拆除。或许，这就是平时的点滴努力换来的成功。</w:t>
      </w:r>
    </w:p>
    <w:p>
      <w:pPr>
        <w:ind w:firstLine="579" w:firstLineChars="181"/>
        <w:rPr>
          <w:rFonts w:hint="eastAsia" w:ascii="仿宋_GB2312" w:eastAsia="仿宋_GB2312"/>
          <w:sz w:val="32"/>
          <w:szCs w:val="32"/>
        </w:rPr>
      </w:pPr>
      <w:r>
        <w:rPr>
          <w:rFonts w:hint="eastAsia" w:ascii="仿宋_GB2312" w:hAnsi="宋体" w:eastAsia="仿宋_GB2312"/>
          <w:sz w:val="32"/>
          <w:szCs w:val="32"/>
        </w:rPr>
        <w:t>在繁忙的工作之余，杨顺心还培养了各种各样的兴趣爱好。他每天坚持提笔练字，利用书法修身养性、陶冶情操，数年下来小有成就。杨顺心还自学了开锁、电器维修等技术，陆续掌握了近百种汽车锁及民用锁的开启技术，并多次利用这门技术协助破案。</w:t>
      </w:r>
    </w:p>
    <w:p>
      <w:pPr>
        <w:ind w:firstLine="420"/>
        <w:rPr>
          <w:rFonts w:hint="eastAsia" w:ascii="仿宋_GB2312" w:hAnsi="宋体" w:eastAsia="仿宋_GB2312"/>
          <w:sz w:val="32"/>
          <w:szCs w:val="32"/>
        </w:rPr>
      </w:pPr>
      <w:r>
        <w:rPr>
          <w:rFonts w:hint="eastAsia" w:ascii="仿宋_GB2312" w:hAnsi="宋体" w:eastAsia="仿宋_GB2312"/>
          <w:sz w:val="32"/>
          <w:szCs w:val="32"/>
        </w:rPr>
        <w:t>对杨顺心来说，退役后的特警生涯每一天都是挑战，但他始终保持那颗赤热的红心，为老百姓除害保平安而努力着。</w:t>
      </w: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eastAsia="仿宋_GB2312"/>
          <w:sz w:val="32"/>
          <w:szCs w:val="32"/>
        </w:rPr>
      </w:pPr>
    </w:p>
    <w:p>
      <w:pPr>
        <w:widowControl/>
        <w:autoSpaceDE w:val="0"/>
        <w:autoSpaceDN w:val="0"/>
        <w:adjustRightInd w:val="0"/>
        <w:spacing w:line="380" w:lineRule="exact"/>
        <w:jc w:val="center"/>
        <w:rPr>
          <w:rFonts w:hint="eastAsia" w:ascii="方正小标宋简体" w:hAnsi="Helvetica Neue" w:eastAsia="方正小标宋简体" w:cs="Helvetica Neue"/>
          <w:color w:val="000000"/>
          <w:kern w:val="0"/>
          <w:sz w:val="36"/>
          <w:szCs w:val="36"/>
        </w:rPr>
      </w:pPr>
      <w:r>
        <w:rPr>
          <w:rFonts w:hint="eastAsia" w:ascii="方正小标宋简体" w:hAnsi="宋体" w:eastAsia="方正小标宋简体" w:cs="Helvetica Neue"/>
          <w:color w:val="000000"/>
          <w:kern w:val="0"/>
          <w:sz w:val="36"/>
          <w:szCs w:val="36"/>
        </w:rPr>
        <w:t>最美退役军人）用行动诠释永不褪色的</w:t>
      </w:r>
      <w:r>
        <w:rPr>
          <w:rFonts w:hint="eastAsia" w:ascii="方正小标宋简体" w:hAnsi="Helvetica Neue" w:eastAsia="方正小标宋简体" w:cs="Helvetica Neue"/>
          <w:color w:val="000000"/>
          <w:kern w:val="0"/>
          <w:sz w:val="36"/>
          <w:szCs w:val="36"/>
        </w:rPr>
        <w:t>“雷锋精神”</w:t>
      </w:r>
    </w:p>
    <w:p>
      <w:pPr>
        <w:widowControl/>
        <w:autoSpaceDE w:val="0"/>
        <w:autoSpaceDN w:val="0"/>
        <w:adjustRightInd w:val="0"/>
        <w:spacing w:line="380" w:lineRule="exact"/>
        <w:jc w:val="center"/>
        <w:rPr>
          <w:rFonts w:hint="eastAsia" w:ascii="Helvetica Neue" w:hAnsi="Helvetica Neue" w:cs="Helvetica Neue"/>
          <w:color w:val="000000"/>
          <w:kern w:val="0"/>
          <w:sz w:val="26"/>
          <w:szCs w:val="26"/>
        </w:rPr>
      </w:pPr>
      <w:r>
        <w:rPr>
          <w:rFonts w:hint="eastAsia" w:ascii="Helvetica Neue" w:hAnsi="Helvetica Neue" w:cs="Helvetica Neue"/>
          <w:color w:val="000000"/>
          <w:kern w:val="0"/>
          <w:sz w:val="26"/>
          <w:szCs w:val="26"/>
        </w:rPr>
        <w:t>——记柳州市最美退役军人罗泽清</w:t>
      </w: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r>
        <w:rPr>
          <w:rFonts w:hint="eastAsia" w:ascii="仿宋_GB2312" w:hAnsi="宋体" w:eastAsia="仿宋_GB2312"/>
          <w:sz w:val="32"/>
          <w:szCs w:val="32"/>
        </w:rPr>
        <w:t>“一个人做一件好事并不难，难的是一辈子做好事。”罗泽清从当兵开始，到1992年底退役，如今，虽已是62岁的退休老人，但他一直用行动诠释着“雷锋精神”四个字。以前在部队里，他默默帮助他人，毫无怨言；现在在小区里，他的热心肠让居民竖起大拇指。</w:t>
      </w:r>
    </w:p>
    <w:p>
      <w:pPr>
        <w:ind w:firstLine="420"/>
        <w:rPr>
          <w:rFonts w:hint="eastAsia" w:ascii="仿宋_GB2312" w:hAnsi="宋体" w:eastAsia="仿宋_GB2312"/>
          <w:b/>
          <w:sz w:val="32"/>
          <w:szCs w:val="32"/>
        </w:rPr>
      </w:pPr>
      <w:r>
        <w:rPr>
          <w:rFonts w:hint="eastAsia" w:ascii="仿宋_GB2312" w:hAnsi="宋体" w:eastAsia="仿宋_GB2312"/>
          <w:sz w:val="32"/>
          <w:szCs w:val="32"/>
        </w:rPr>
        <w:t xml:space="preserve"> </w:t>
      </w:r>
      <w:r>
        <w:rPr>
          <w:rFonts w:hint="eastAsia" w:ascii="仿宋_GB2312" w:hAnsi="宋体" w:eastAsia="仿宋_GB2312"/>
          <w:b/>
          <w:sz w:val="32"/>
          <w:szCs w:val="32"/>
        </w:rPr>
        <w:t>他是两位孤寡老人的“儿子”</w:t>
      </w:r>
    </w:p>
    <w:p>
      <w:pPr>
        <w:ind w:firstLine="420"/>
        <w:rPr>
          <w:rFonts w:hint="eastAsia" w:ascii="仿宋_GB2312" w:hAnsi="宋体" w:eastAsia="仿宋_GB2312"/>
          <w:sz w:val="32"/>
          <w:szCs w:val="32"/>
        </w:rPr>
      </w:pPr>
      <w:r>
        <w:rPr>
          <w:rFonts w:hint="eastAsia" w:ascii="仿宋_GB2312" w:hAnsi="宋体" w:eastAsia="仿宋_GB2312"/>
          <w:sz w:val="32"/>
          <w:szCs w:val="32"/>
        </w:rPr>
        <w:t>罗泽清从小有一个当兵梦，1978年3月，20岁的他圆了军人梦。入伍第二年，他的事迹就被刊登在《广西日报》和《战士报》上。这些先进事迹，是因为“雷锋精神”、因为无私奉献。</w:t>
      </w:r>
    </w:p>
    <w:p>
      <w:pPr>
        <w:ind w:firstLine="420"/>
        <w:rPr>
          <w:rFonts w:hint="eastAsia" w:ascii="仿宋_GB2312" w:hAnsi="宋体" w:eastAsia="仿宋_GB2312"/>
          <w:sz w:val="32"/>
          <w:szCs w:val="32"/>
        </w:rPr>
      </w:pPr>
      <w:r>
        <w:rPr>
          <w:rFonts w:hint="eastAsia" w:ascii="仿宋_GB2312" w:hAnsi="宋体" w:eastAsia="仿宋_GB2312"/>
          <w:sz w:val="32"/>
          <w:szCs w:val="32"/>
        </w:rPr>
        <w:t>1979年2月17日，罗泽清调到广西军区后勤部军械仓库。在一次走访慰问活动中，罗泽清跟着教导员来到两位孤寡老人家中，临走前，教导员特地交代了一句：“以后你要常来看看老人家。”罗泽清把这句话牢牢记在心里。</w:t>
      </w:r>
    </w:p>
    <w:p>
      <w:pPr>
        <w:ind w:firstLine="420"/>
        <w:rPr>
          <w:rFonts w:hint="eastAsia" w:ascii="仿宋_GB2312" w:hAnsi="宋体" w:eastAsia="仿宋_GB2312"/>
          <w:sz w:val="32"/>
          <w:szCs w:val="32"/>
        </w:rPr>
      </w:pPr>
      <w:r>
        <w:rPr>
          <w:rFonts w:hint="eastAsia" w:ascii="仿宋_GB2312" w:hAnsi="宋体" w:eastAsia="仿宋_GB2312"/>
          <w:sz w:val="32"/>
          <w:szCs w:val="32"/>
        </w:rPr>
        <w:t>从那时起，每到周日休息，他就上山捡柴火，每次捡六七十斤，分成两份，然后又到菜市买两斤猪肉，也分成两份，分别带到两位孤寡老人家中。“我当时是一名志愿兵，每个月36元的工资，每星期买猪肉花2元，一个月花了8元。”罗泽清说，到现在为止他都不知道两位老人的姓名，每次去都是“阿公”、“阿婆”的叫。</w:t>
      </w:r>
    </w:p>
    <w:p>
      <w:pPr>
        <w:ind w:firstLine="420"/>
        <w:rPr>
          <w:rFonts w:hint="eastAsia" w:ascii="仿宋_GB2312" w:hAnsi="宋体" w:eastAsia="仿宋_GB2312"/>
          <w:sz w:val="32"/>
          <w:szCs w:val="32"/>
        </w:rPr>
      </w:pPr>
      <w:r>
        <w:rPr>
          <w:rFonts w:hint="eastAsia" w:ascii="仿宋_GB2312" w:hAnsi="宋体" w:eastAsia="仿宋_GB2312"/>
          <w:sz w:val="32"/>
          <w:szCs w:val="32"/>
        </w:rPr>
        <w:t>这件事，罗泽清从未告诉任何人，直到教导员再去老人家中慰问，老人亲口夸赞罗泽清。就这样，他陪伴两位老人五年多，直到两老去世。有人说，他就是两老的“儿子”。</w:t>
      </w:r>
    </w:p>
    <w:p>
      <w:pPr>
        <w:ind w:firstLine="420"/>
        <w:rPr>
          <w:rFonts w:hint="eastAsia" w:ascii="仿宋_GB2312" w:hAnsi="宋体" w:eastAsia="仿宋_GB2312"/>
          <w:sz w:val="32"/>
          <w:szCs w:val="32"/>
        </w:rPr>
      </w:pPr>
      <w:r>
        <w:rPr>
          <w:rFonts w:hint="eastAsia" w:ascii="仿宋_GB2312" w:hAnsi="宋体" w:eastAsia="仿宋_GB2312"/>
          <w:sz w:val="32"/>
          <w:szCs w:val="32"/>
        </w:rPr>
        <w:t>在部队时，罗泽清被驻地一所小学聘请为“校外辅导员”，每个月利用工作之余去学校给孩子们讲故事。他还学会了理发，利用节假日为战友们服务。乐于助人，是他身上的“标签”。</w:t>
      </w:r>
    </w:p>
    <w:p>
      <w:pPr>
        <w:ind w:firstLine="420"/>
        <w:rPr>
          <w:rFonts w:hint="eastAsia" w:ascii="仿宋_GB2312" w:hAnsi="宋体" w:eastAsia="仿宋_GB2312"/>
          <w:b/>
          <w:sz w:val="32"/>
          <w:szCs w:val="32"/>
        </w:rPr>
      </w:pPr>
      <w:r>
        <w:rPr>
          <w:rFonts w:hint="eastAsia" w:ascii="仿宋_GB2312" w:hAnsi="宋体" w:eastAsia="仿宋_GB2312"/>
          <w:b/>
          <w:sz w:val="32"/>
          <w:szCs w:val="32"/>
        </w:rPr>
        <w:t>他是人人称赞的好邻居</w:t>
      </w:r>
    </w:p>
    <w:p>
      <w:pPr>
        <w:ind w:firstLine="420"/>
        <w:rPr>
          <w:rFonts w:hint="eastAsia" w:ascii="仿宋_GB2312" w:hAnsi="宋体" w:eastAsia="仿宋_GB2312"/>
          <w:sz w:val="32"/>
          <w:szCs w:val="32"/>
        </w:rPr>
      </w:pPr>
      <w:r>
        <w:rPr>
          <w:rFonts w:hint="eastAsia" w:ascii="仿宋_GB2312" w:hAnsi="宋体" w:eastAsia="仿宋_GB2312"/>
          <w:sz w:val="32"/>
          <w:szCs w:val="32"/>
        </w:rPr>
        <w:t>1993年1月，罗泽清以志愿兵的身份转业到柳州锌品厂工作，成为机修分厂负责维修安装的普通工人。他干一行爱一行专一行，在做好本职工作的同时，积极主动帮助有困难的同事，继续发扬无私奉献的精神。</w:t>
      </w:r>
    </w:p>
    <w:p>
      <w:pPr>
        <w:ind w:firstLine="420"/>
        <w:rPr>
          <w:rFonts w:hint="eastAsia" w:ascii="仿宋_GB2312" w:hAnsi="宋体" w:eastAsia="仿宋_GB2312"/>
          <w:sz w:val="32"/>
          <w:szCs w:val="32"/>
        </w:rPr>
      </w:pPr>
      <w:r>
        <w:rPr>
          <w:rFonts w:hint="eastAsia" w:ascii="仿宋_GB2312" w:hAnsi="宋体" w:eastAsia="仿宋_GB2312"/>
          <w:sz w:val="32"/>
          <w:szCs w:val="32"/>
        </w:rPr>
        <w:t>2013年7月，罗泽清退休后，作为退役军人，他立志成为一名志愿者，他关爱邻里，积极投入到社区志愿服务工作中，用行动将温暖传递给身边的人。“他很热心的，不管大事小事，都愿意帮大家。”在锦绣街道锦江社区，只要一提起罗泽清，无论是社区工作人员还是居民，都会竖起大拇指。</w:t>
      </w:r>
    </w:p>
    <w:p>
      <w:pPr>
        <w:ind w:firstLine="420"/>
        <w:rPr>
          <w:rFonts w:hint="eastAsia" w:ascii="仿宋_GB2312" w:hAnsi="宋体" w:eastAsia="仿宋_GB2312"/>
          <w:sz w:val="32"/>
          <w:szCs w:val="32"/>
        </w:rPr>
      </w:pPr>
      <w:r>
        <w:rPr>
          <w:rFonts w:hint="eastAsia" w:ascii="仿宋_GB2312" w:hAnsi="宋体" w:eastAsia="仿宋_GB2312"/>
          <w:sz w:val="32"/>
          <w:szCs w:val="32"/>
        </w:rPr>
        <w:t>去年，锦江庭苑小区一位孤寡老人突发疾病，医护人员到场后，无法将老人抬下楼。社区工作人员临时找他帮忙，一个电话，罗泽清立马赶到，并陪同老人到了医院。</w:t>
      </w:r>
    </w:p>
    <w:p>
      <w:pPr>
        <w:ind w:firstLine="420"/>
        <w:rPr>
          <w:rFonts w:hint="eastAsia" w:ascii="仿宋_GB2312" w:hAnsi="宋体" w:eastAsia="仿宋_GB2312"/>
          <w:sz w:val="32"/>
          <w:szCs w:val="32"/>
        </w:rPr>
      </w:pPr>
      <w:r>
        <w:rPr>
          <w:rFonts w:hint="eastAsia" w:ascii="仿宋_GB2312" w:hAnsi="宋体" w:eastAsia="仿宋_GB2312"/>
          <w:sz w:val="32"/>
          <w:szCs w:val="32"/>
        </w:rPr>
        <w:t>罗泽清积极发挥会理发的特长，在社区成立便民理发室后，主动担任“理发师”，为社区居民义务理发。“罗师傅，你今天有空吗？帮我理发啊。”“可以！”帮助他人，让罗泽清感到快乐。</w:t>
      </w:r>
    </w:p>
    <w:p>
      <w:pPr>
        <w:ind w:firstLine="420"/>
        <w:rPr>
          <w:rFonts w:hint="eastAsia" w:ascii="仿宋_GB2312" w:hAnsi="宋体" w:eastAsia="仿宋_GB2312"/>
          <w:sz w:val="32"/>
          <w:szCs w:val="32"/>
        </w:rPr>
      </w:pPr>
      <w:r>
        <w:rPr>
          <w:rFonts w:hint="eastAsia" w:ascii="仿宋_GB2312" w:hAnsi="宋体" w:eastAsia="仿宋_GB2312"/>
          <w:sz w:val="32"/>
          <w:szCs w:val="32"/>
        </w:rPr>
        <w:t>除了理发，他还成了维修师傅。哪家的水龙头坏了，或者下水道堵了，社区请罗泽清帮忙，他二话不说就上门。同时，他还经常在小区里义务巡逻，一旦发现不文明现象，立即上前制止。</w:t>
      </w:r>
    </w:p>
    <w:p>
      <w:pPr>
        <w:ind w:firstLine="420"/>
        <w:rPr>
          <w:rFonts w:hint="eastAsia" w:ascii="仿宋_GB2312" w:hAnsi="宋体" w:eastAsia="仿宋_GB2312"/>
          <w:sz w:val="32"/>
          <w:szCs w:val="32"/>
        </w:rPr>
      </w:pPr>
      <w:r>
        <w:rPr>
          <w:rFonts w:hint="eastAsia" w:ascii="仿宋_GB2312" w:hAnsi="宋体" w:eastAsia="仿宋_GB2312"/>
          <w:sz w:val="32"/>
          <w:szCs w:val="32"/>
        </w:rPr>
        <w:t>“他有一颗博大的爱心。”锦江社区党委书记贾慧玲说，罗泽清用实际行动，诠释了“雷锋精神”，展现了一名退役军人的风采。</w:t>
      </w: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ind w:firstLine="420"/>
        <w:rPr>
          <w:rFonts w:hint="eastAsia" w:ascii="仿宋_GB2312" w:hAnsi="宋体" w:eastAsia="仿宋_GB2312"/>
          <w:sz w:val="32"/>
          <w:szCs w:val="32"/>
        </w:rPr>
      </w:pPr>
    </w:p>
    <w:p>
      <w:pPr>
        <w:widowControl/>
        <w:autoSpaceDE w:val="0"/>
        <w:autoSpaceDN w:val="0"/>
        <w:adjustRightInd w:val="0"/>
        <w:spacing w:line="380" w:lineRule="exact"/>
        <w:ind w:firstLine="520"/>
        <w:jc w:val="left"/>
        <w:rPr>
          <w:rFonts w:hint="eastAsia" w:ascii="Helvetica Neue" w:hAnsi="Helvetica Neue" w:cs="Helvetica Neue"/>
          <w:color w:val="000000"/>
          <w:kern w:val="0"/>
          <w:sz w:val="26"/>
          <w:szCs w:val="26"/>
        </w:rPr>
      </w:pPr>
      <w:r>
        <w:rPr>
          <w:rFonts w:hint="eastAsia" w:ascii="Helvetica Neue" w:hAnsi="Helvetica Neue" w:cs="Helvetica Neue"/>
          <w:color w:val="000000"/>
          <w:kern w:val="0"/>
          <w:sz w:val="26"/>
          <w:szCs w:val="26"/>
        </w:rPr>
        <w:t xml:space="preserve"> </w:t>
      </w:r>
    </w:p>
    <w:p>
      <w:pPr>
        <w:rPr>
          <w:rFonts w:hint="eastAsia" w:ascii="方正小标宋简体" w:eastAsia="方正小标宋简体"/>
          <w:sz w:val="36"/>
          <w:szCs w:val="36"/>
        </w:rPr>
      </w:pPr>
      <w:r>
        <w:rPr>
          <w:rFonts w:hint="eastAsia" w:ascii="方正小标宋简体" w:eastAsia="方正小标宋简体"/>
          <w:sz w:val="36"/>
          <w:szCs w:val="36"/>
        </w:rPr>
        <w:t xml:space="preserve"> 最美退役军人)致力于打造退伍老兵就业的“港湾”</w:t>
      </w:r>
    </w:p>
    <w:p>
      <w:pPr>
        <w:rPr>
          <w:rFonts w:hint="eastAsia"/>
          <w:sz w:val="28"/>
          <w:szCs w:val="28"/>
        </w:rPr>
      </w:pPr>
      <w:r>
        <w:rPr>
          <w:rFonts w:hint="eastAsia"/>
          <w:sz w:val="28"/>
          <w:szCs w:val="28"/>
        </w:rPr>
        <w:t>——记柳州市最美退役军人、鹿寨县橄榄情拓展活动中心负责人卢金</w:t>
      </w:r>
    </w:p>
    <w:p>
      <w:pPr>
        <w:rPr>
          <w:rFonts w:hint="eastAsia"/>
          <w:sz w:val="28"/>
          <w:szCs w:val="28"/>
        </w:rPr>
      </w:pPr>
    </w:p>
    <w:p>
      <w:pPr>
        <w:ind w:firstLine="640" w:firstLineChars="200"/>
        <w:rPr>
          <w:rFonts w:hint="eastAsia" w:ascii="仿宋_GB2312" w:eastAsia="仿宋_GB2312"/>
          <w:sz w:val="32"/>
          <w:szCs w:val="32"/>
        </w:rPr>
      </w:pPr>
      <w:r>
        <w:rPr>
          <w:rFonts w:hint="eastAsia" w:ascii="仿宋_GB2312" w:eastAsia="仿宋_GB2312"/>
          <w:sz w:val="32"/>
          <w:szCs w:val="32"/>
        </w:rPr>
        <w:t>在军中，他是连队的一员“虎将”，冲锋陷阵，曾夺取侦察比武竞赛的优秀奖；退伍后，他成为企业的一名员工，却因公司经营不善下岗；如今，他凭着“不服输、勇于拼搏”的精神进行创业，与曾经的战友一起创立拓展活动中心，不仅迎来事业上的新气象，还努力为退伍老兵打造就业的“港湾”。</w:t>
      </w:r>
    </w:p>
    <w:p>
      <w:pPr>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当兵两获嘉奖 创业迎难而上</w:t>
      </w:r>
    </w:p>
    <w:p>
      <w:pPr>
        <w:ind w:firstLine="640" w:firstLineChars="200"/>
        <w:rPr>
          <w:rFonts w:hint="eastAsia" w:ascii="仿宋_GB2312" w:eastAsia="仿宋_GB2312"/>
          <w:sz w:val="32"/>
          <w:szCs w:val="32"/>
        </w:rPr>
      </w:pPr>
      <w:r>
        <w:rPr>
          <w:rFonts w:hint="eastAsia" w:ascii="仿宋_GB2312" w:eastAsia="仿宋_GB2312"/>
          <w:sz w:val="32"/>
          <w:szCs w:val="32"/>
        </w:rPr>
        <w:t>“无论在何处，我都时刻提醒自己，要保持军人的优良作风，不怕辛苦，积极向上。”卢金1978年出生于军人家庭。从小受父亲的影响，耳濡目染的卢金很喜欢英姿飒爽的军装，喜欢喊着“一二一”地学父亲在家里踢正步。卢金从小就立志成为一名军人，他不断锻炼着自己的体质。从小学到中学，他都是学校里的体育“尖子”。</w:t>
      </w:r>
    </w:p>
    <w:p>
      <w:pPr>
        <w:ind w:firstLine="640" w:firstLineChars="200"/>
        <w:rPr>
          <w:rFonts w:hint="eastAsia" w:ascii="仿宋_GB2312" w:eastAsia="仿宋_GB2312"/>
          <w:sz w:val="32"/>
          <w:szCs w:val="32"/>
        </w:rPr>
      </w:pPr>
      <w:r>
        <w:rPr>
          <w:rFonts w:hint="eastAsia" w:ascii="仿宋_GB2312" w:eastAsia="仿宋_GB2312"/>
          <w:sz w:val="32"/>
          <w:szCs w:val="32"/>
        </w:rPr>
        <w:t>1997年，高中毕业的卢金正好赶上国家征兵，他当即在家乡鹿寨镇报了名。经过选拔，卢金脱颖而出成为一名侦察兵。在部队里，高强度地训练他咬牙坚持，手上、脚上磨出血泡他从不退缩。1998年他曾在侦察兵比武中获得优秀奖，他个人也因表现突出获得过2次部队的嘉奖。</w:t>
      </w:r>
    </w:p>
    <w:p>
      <w:pPr>
        <w:ind w:firstLine="640" w:firstLineChars="200"/>
        <w:rPr>
          <w:rFonts w:hint="eastAsia" w:ascii="仿宋_GB2312" w:eastAsia="仿宋_GB2312"/>
          <w:sz w:val="32"/>
          <w:szCs w:val="32"/>
        </w:rPr>
      </w:pPr>
      <w:r>
        <w:rPr>
          <w:rFonts w:hint="eastAsia" w:ascii="仿宋_GB2312" w:eastAsia="仿宋_GB2312"/>
          <w:sz w:val="32"/>
          <w:szCs w:val="32"/>
        </w:rPr>
        <w:t>2000年，卢金从部队退役被安置到广西鹿寨化肥有限公司保卫科工作。在公司里，卢金发挥自己的专长，教授同事们一些拳法和棍术等。卢金也由此开始了他的“教官”生涯。在工作之余，卢金还受朋友邀请，到一些健身机构和俱乐部教授拳术。业余时间里，卢金自学了跆拳道等技术，也学习了专业教官的相关知识，不断丰富自己。</w:t>
      </w:r>
    </w:p>
    <w:p>
      <w:pPr>
        <w:ind w:firstLine="640" w:firstLineChars="200"/>
        <w:rPr>
          <w:rFonts w:hint="eastAsia" w:ascii="仿宋_GB2312" w:eastAsia="仿宋_GB2312"/>
          <w:sz w:val="32"/>
          <w:szCs w:val="32"/>
        </w:rPr>
      </w:pPr>
      <w:r>
        <w:rPr>
          <w:rFonts w:hint="eastAsia" w:ascii="仿宋_GB2312" w:eastAsia="仿宋_GB2312"/>
          <w:sz w:val="32"/>
          <w:szCs w:val="32"/>
        </w:rPr>
        <w:t>2016年，广西鹿寨化肥有限公司因经营不善等因素破产，卢金无奈下岗。“面对困难不放弃，迎难而上是军人应有的品质。”卢金说，他下岗后并未放弃自己，而是鼓起勇气利用自己多年当“教官”的经验，与4名志同道合的战友一起创办起拓展活动中心。从项目规划到选址建设，再到初具规模正式运营，卢金都亲力亲为。目前，该拓展中心已经成为鹿寨县一大拓展活动举办地。</w:t>
      </w:r>
    </w:p>
    <w:p>
      <w:pPr>
        <w:ind w:firstLine="643" w:firstLineChars="200"/>
        <w:rPr>
          <w:rFonts w:hint="eastAsia" w:ascii="仿宋_GB2312" w:eastAsia="仿宋_GB2312"/>
          <w:b/>
          <w:sz w:val="32"/>
          <w:szCs w:val="32"/>
        </w:rPr>
      </w:pPr>
      <w:r>
        <w:rPr>
          <w:rFonts w:hint="eastAsia" w:ascii="仿宋_GB2312" w:eastAsia="仿宋_GB2312"/>
          <w:b/>
          <w:sz w:val="32"/>
          <w:szCs w:val="32"/>
        </w:rPr>
        <w:t>勇担社会责任 打造就业“港湾”</w:t>
      </w:r>
    </w:p>
    <w:p>
      <w:pPr>
        <w:ind w:firstLine="640" w:firstLineChars="200"/>
        <w:rPr>
          <w:rFonts w:hint="eastAsia" w:ascii="仿宋_GB2312" w:eastAsia="仿宋_GB2312"/>
          <w:sz w:val="32"/>
          <w:szCs w:val="32"/>
        </w:rPr>
      </w:pPr>
      <w:r>
        <w:rPr>
          <w:rFonts w:hint="eastAsia" w:ascii="仿宋_GB2312" w:eastAsia="仿宋_GB2312"/>
          <w:sz w:val="32"/>
          <w:szCs w:val="32"/>
        </w:rPr>
        <w:t>就在拓展中心踏上正轨，不断发展的同时，卢金也在践行着自己军人的那份担当。从2016年拓展中心建设以来，卢金多次在鹿寨县及市区的一些学校里担任志愿辅导员，积极参加公益活动，协助学校做好爱国及各种思想教育工作，2018年他被评为柳州市优秀志愿辅导员。</w:t>
      </w:r>
    </w:p>
    <w:p>
      <w:pPr>
        <w:ind w:firstLine="640" w:firstLineChars="200"/>
        <w:rPr>
          <w:rFonts w:hint="eastAsia" w:ascii="仿宋_GB2312" w:eastAsia="仿宋_GB2312"/>
          <w:sz w:val="32"/>
          <w:szCs w:val="32"/>
        </w:rPr>
      </w:pPr>
      <w:r>
        <w:rPr>
          <w:rFonts w:hint="eastAsia" w:ascii="仿宋_GB2312" w:eastAsia="仿宋_GB2312"/>
          <w:sz w:val="32"/>
          <w:szCs w:val="32"/>
        </w:rPr>
        <w:t>“在拓展中心正式投入运营前，我与战友们建有一个微信群，不断吸收一些退伍老兵加入，我希望拓展中心能够成为一个‘港湾’，让老兵们能够在此找到生活的落脚点。”卢金说，拓展中心以半军事化的拓展训练为主，非常适合老兵们发挥各自的专长，如军事化训练、教授拳法、军容军姿等。退伍老兵可以适应和胜任这样的岗位要求。</w:t>
      </w:r>
    </w:p>
    <w:p>
      <w:pPr>
        <w:ind w:firstLine="640" w:firstLineChars="200"/>
        <w:rPr>
          <w:rFonts w:hint="eastAsia" w:ascii="仿宋_GB2312" w:eastAsia="仿宋_GB2312"/>
          <w:sz w:val="32"/>
          <w:szCs w:val="32"/>
        </w:rPr>
      </w:pPr>
      <w:r>
        <w:rPr>
          <w:rFonts w:hint="eastAsia" w:ascii="仿宋_GB2312" w:eastAsia="仿宋_GB2312"/>
          <w:sz w:val="32"/>
          <w:szCs w:val="32"/>
        </w:rPr>
        <w:t>对于未来，卢金希望能够将拓展中心做强做大，让更多退伍的战友有一个稳定就业的环境，努力为退伍老兵打造好这个“港湾”。</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pStyle w:val="2"/>
        <w:spacing w:before="0" w:beforeAutospacing="0" w:after="0" w:afterAutospacing="0"/>
        <w:jc w:val="center"/>
        <w:rPr>
          <w:rFonts w:hint="eastAsia" w:ascii="方正小标宋简体" w:eastAsia="方正小标宋简体"/>
          <w:color w:val="333333"/>
          <w:sz w:val="36"/>
          <w:szCs w:val="36"/>
        </w:rPr>
      </w:pPr>
      <w:r>
        <w:rPr>
          <w:rFonts w:hint="eastAsia" w:ascii="方正小标宋简体" w:eastAsia="方正小标宋简体"/>
          <w:color w:val="333333"/>
          <w:sz w:val="36"/>
          <w:szCs w:val="36"/>
        </w:rPr>
        <w:t>退役后创业再成新标杆</w:t>
      </w:r>
    </w:p>
    <w:p>
      <w:pPr>
        <w:pStyle w:val="2"/>
        <w:spacing w:before="0" w:beforeAutospacing="0" w:after="0" w:afterAutospacing="0"/>
        <w:rPr>
          <w:rFonts w:hint="eastAsia"/>
          <w:color w:val="333333"/>
          <w:sz w:val="28"/>
          <w:szCs w:val="28"/>
        </w:rPr>
      </w:pPr>
      <w:r>
        <w:rPr>
          <w:rFonts w:hint="eastAsia"/>
          <w:color w:val="333333"/>
          <w:sz w:val="28"/>
          <w:szCs w:val="28"/>
        </w:rPr>
        <w:t>——记柳州市最美退役军人、千红电器有限责任公司</w:t>
      </w:r>
      <w:r>
        <w:rPr>
          <w:rFonts w:hint="eastAsia"/>
          <w:color w:val="000000"/>
          <w:sz w:val="28"/>
          <w:szCs w:val="28"/>
        </w:rPr>
        <w:t>总经理</w:t>
      </w:r>
      <w:r>
        <w:rPr>
          <w:rFonts w:hint="eastAsia"/>
          <w:color w:val="333333"/>
          <w:sz w:val="28"/>
          <w:szCs w:val="28"/>
        </w:rPr>
        <w:t>谢向阳</w:t>
      </w:r>
    </w:p>
    <w:p>
      <w:pPr>
        <w:pStyle w:val="2"/>
        <w:spacing w:before="0" w:beforeAutospacing="0" w:after="0" w:afterAutospacing="0"/>
        <w:rPr>
          <w:rFonts w:hint="eastAsia"/>
          <w:color w:val="333333"/>
          <w:sz w:val="21"/>
          <w:szCs w:val="21"/>
        </w:rPr>
      </w:pPr>
    </w:p>
    <w:p>
      <w:pPr>
        <w:pStyle w:val="2"/>
        <w:spacing w:before="0" w:beforeAutospacing="0" w:after="0" w:afterAutospacing="0"/>
        <w:ind w:firstLine="570"/>
        <w:rPr>
          <w:rFonts w:hint="eastAsia" w:ascii="仿宋_GB2312" w:eastAsia="仿宋_GB2312"/>
          <w:color w:val="333333"/>
          <w:sz w:val="32"/>
          <w:szCs w:val="32"/>
        </w:rPr>
      </w:pPr>
      <w:r>
        <w:rPr>
          <w:rFonts w:hint="eastAsia" w:ascii="仿宋_GB2312" w:eastAsia="仿宋_GB2312"/>
          <w:color w:val="333333"/>
          <w:sz w:val="32"/>
          <w:szCs w:val="32"/>
        </w:rPr>
        <w:t>脱下军装，告别军旅，他们有一个响亮的名字，叫“退役军人”。12年的军旅生涯，赋予了“最美退役军人”谢向阳融入骨髓的锐气和坚韧，从作风优良的好战士到搏击商海的掌舵人，他始终保持军人本色，绘就出彩人生。</w:t>
      </w:r>
    </w:p>
    <w:p>
      <w:pPr>
        <w:pStyle w:val="2"/>
        <w:spacing w:before="0" w:beforeAutospacing="0" w:after="0" w:afterAutospacing="0"/>
        <w:ind w:firstLine="643" w:firstLineChars="200"/>
        <w:rPr>
          <w:rFonts w:hint="eastAsia" w:ascii="仿宋_GB2312" w:eastAsia="仿宋_GB2312"/>
          <w:b/>
          <w:color w:val="333333"/>
          <w:sz w:val="32"/>
          <w:szCs w:val="32"/>
        </w:rPr>
      </w:pPr>
      <w:r>
        <w:rPr>
          <w:rFonts w:hint="eastAsia" w:ascii="仿宋_GB2312" w:eastAsia="仿宋_GB2312"/>
          <w:b/>
          <w:color w:val="333333"/>
          <w:sz w:val="32"/>
          <w:szCs w:val="32"/>
        </w:rPr>
        <w:t>退伍不褪色 再成新标杆</w:t>
      </w:r>
    </w:p>
    <w:p>
      <w:pPr>
        <w:pStyle w:val="2"/>
        <w:spacing w:before="0" w:beforeAutospacing="0" w:after="0" w:afterAutospacing="0"/>
        <w:rPr>
          <w:rFonts w:hint="eastAsia" w:ascii="仿宋_GB2312" w:eastAsia="仿宋_GB2312"/>
          <w:color w:val="333333"/>
          <w:sz w:val="32"/>
          <w:szCs w:val="32"/>
        </w:rPr>
      </w:pPr>
      <w:r>
        <w:rPr>
          <w:rFonts w:hint="eastAsia" w:ascii="仿宋_GB2312" w:eastAsia="仿宋_GB2312"/>
          <w:color w:val="333333"/>
          <w:sz w:val="32"/>
          <w:szCs w:val="32"/>
        </w:rPr>
        <w:t xml:space="preserve">    1989年3月，谢向阳应征入伍，成为空军某基地的一名战士。2000年，服役12年的谢向阳积极响应政府鼓励退役军人自主创业政策号召，主动放弃工作安置选择经商，于2001年创立了千红电器有限责任公司。创业的成功，一切都得益于12年军旅生涯铸就的优良品质。</w:t>
      </w:r>
    </w:p>
    <w:p>
      <w:pPr>
        <w:pStyle w:val="2"/>
        <w:spacing w:before="0" w:beforeAutospacing="0" w:after="0" w:afterAutospacing="0"/>
        <w:rPr>
          <w:rFonts w:hint="eastAsia" w:ascii="仿宋_GB2312" w:eastAsia="仿宋_GB2312"/>
          <w:color w:val="333333"/>
          <w:sz w:val="32"/>
          <w:szCs w:val="32"/>
        </w:rPr>
      </w:pPr>
      <w:r>
        <w:rPr>
          <w:rFonts w:hint="eastAsia" w:ascii="仿宋_GB2312" w:eastAsia="仿宋_GB2312"/>
          <w:color w:val="333333"/>
          <w:sz w:val="32"/>
          <w:szCs w:val="32"/>
        </w:rPr>
        <w:t xml:space="preserve">    初涉商海毫无经验，但久在军营历练的谢向阳坚信：只要吃苦讲诚信，没有做不成的事。为了获取经商经验，他背着背包只身前往浙江杭州、金华、义乌等地学习取金。在妻子的大力支持下，他东拼西凑了30多万元，开起了一家家用电器品牌专卖店。创业初期，异常艰辛，苦活累活都得自己干，谢向阳给客户家里送洗衣机，他硬是咬牙将100多斤重的洗衣机一口气扛上7楼，像这样高强度的工作一干就是两年。</w:t>
      </w:r>
    </w:p>
    <w:p>
      <w:pPr>
        <w:pStyle w:val="2"/>
        <w:spacing w:before="0" w:beforeAutospacing="0" w:after="0" w:afterAutospacing="0"/>
        <w:rPr>
          <w:rFonts w:hint="eastAsia" w:ascii="仿宋_GB2312" w:eastAsia="仿宋_GB2312"/>
          <w:color w:val="333333"/>
          <w:sz w:val="32"/>
          <w:szCs w:val="32"/>
        </w:rPr>
      </w:pPr>
      <w:r>
        <w:rPr>
          <w:rFonts w:hint="eastAsia" w:ascii="仿宋_GB2312" w:eastAsia="仿宋_GB2312"/>
          <w:color w:val="333333"/>
          <w:sz w:val="32"/>
          <w:szCs w:val="32"/>
        </w:rPr>
        <w:t xml:space="preserve">    军人正直、诚信的品质，也让他的创业之路越走越顺。谢向阳的公司开始只是面条街一家普通的小门市，每天经销商来进货经常有人把车辆停在他店铺门口却去其他家订货。谢向阳从未表现出厌恶情绪，还经常帮助经销商装车。谢向阳的实诚，赢得了经销商的认可，越来越多的经销商愿意与他合作，从生意伙伴最终变成了朋友。</w:t>
      </w:r>
    </w:p>
    <w:p>
      <w:pPr>
        <w:pStyle w:val="2"/>
        <w:spacing w:before="0" w:beforeAutospacing="0" w:after="0" w:afterAutospacing="0"/>
        <w:ind w:firstLine="570"/>
        <w:rPr>
          <w:rFonts w:hint="eastAsia" w:ascii="仿宋_GB2312" w:eastAsia="仿宋_GB2312"/>
          <w:color w:val="333333"/>
          <w:sz w:val="32"/>
          <w:szCs w:val="32"/>
        </w:rPr>
      </w:pPr>
      <w:r>
        <w:rPr>
          <w:rFonts w:hint="eastAsia" w:ascii="仿宋_GB2312" w:eastAsia="仿宋_GB2312"/>
          <w:color w:val="333333"/>
          <w:sz w:val="32"/>
          <w:szCs w:val="32"/>
        </w:rPr>
        <w:t>如今，历经了19年的商海搏击，谢向阳把公司打造成以专业经销家用电器为主体的初具规模的中型企业，年营业额1个多亿，上交</w:t>
      </w:r>
      <w:r>
        <w:rPr>
          <w:rFonts w:hint="eastAsia" w:ascii="仿宋_GB2312"/>
          <w:color w:val="333333"/>
          <w:sz w:val="32"/>
          <w:szCs w:val="32"/>
        </w:rPr>
        <w:t>稅</w:t>
      </w:r>
      <w:r>
        <w:rPr>
          <w:rFonts w:hint="eastAsia" w:ascii="仿宋_GB2312" w:eastAsia="仿宋_GB2312"/>
          <w:color w:val="333333"/>
          <w:sz w:val="32"/>
          <w:szCs w:val="32"/>
        </w:rPr>
        <w:t>100多万元，为150多人提供了就业岗位，让“最美退役军人”成为新领域的标杆。</w:t>
      </w:r>
    </w:p>
    <w:p>
      <w:pPr>
        <w:pStyle w:val="2"/>
        <w:spacing w:before="0" w:beforeAutospacing="0" w:after="0" w:afterAutospacing="0"/>
        <w:ind w:firstLine="643" w:firstLineChars="200"/>
        <w:rPr>
          <w:rFonts w:hint="eastAsia" w:ascii="仿宋_GB2312" w:eastAsia="仿宋_GB2312"/>
          <w:b/>
          <w:color w:val="333333"/>
          <w:sz w:val="32"/>
          <w:szCs w:val="32"/>
        </w:rPr>
      </w:pPr>
      <w:r>
        <w:rPr>
          <w:rFonts w:hint="eastAsia" w:ascii="仿宋_GB2312" w:eastAsia="仿宋_GB2312"/>
          <w:b/>
          <w:color w:val="333333"/>
          <w:sz w:val="32"/>
          <w:szCs w:val="32"/>
        </w:rPr>
        <w:t>善心传温情 发挥光和热</w:t>
      </w:r>
    </w:p>
    <w:p>
      <w:pPr>
        <w:pStyle w:val="2"/>
        <w:spacing w:before="0" w:beforeAutospacing="0" w:after="0" w:afterAutospacing="0"/>
        <w:rPr>
          <w:rFonts w:hint="eastAsia" w:ascii="仿宋_GB2312" w:eastAsia="仿宋_GB2312"/>
          <w:color w:val="333333"/>
          <w:sz w:val="32"/>
          <w:szCs w:val="32"/>
        </w:rPr>
      </w:pPr>
      <w:r>
        <w:rPr>
          <w:rFonts w:hint="eastAsia" w:ascii="仿宋_GB2312" w:eastAsia="仿宋_GB2312"/>
          <w:color w:val="333333"/>
          <w:sz w:val="32"/>
          <w:szCs w:val="32"/>
        </w:rPr>
        <w:t xml:space="preserve">    退役后，谢向阳没有忘记初心，继续发挥着光和热。他不仅是公司的总经理，更是一名共产党员，坚持用善心、爱心传递温情。</w:t>
      </w:r>
    </w:p>
    <w:p>
      <w:pPr>
        <w:pStyle w:val="2"/>
        <w:spacing w:before="0" w:beforeAutospacing="0" w:after="0" w:afterAutospacing="0"/>
        <w:rPr>
          <w:rFonts w:hint="eastAsia" w:ascii="仿宋_GB2312" w:eastAsia="仿宋_GB2312"/>
          <w:color w:val="333333"/>
          <w:sz w:val="32"/>
          <w:szCs w:val="32"/>
        </w:rPr>
      </w:pPr>
      <w:r>
        <w:rPr>
          <w:rFonts w:hint="eastAsia" w:ascii="仿宋_GB2312" w:eastAsia="仿宋_GB2312"/>
          <w:color w:val="333333"/>
          <w:sz w:val="32"/>
          <w:szCs w:val="32"/>
        </w:rPr>
        <w:t xml:space="preserve">    2019年1月28日春节前，谢向阳驱车250多公里前往三江侗族自治县良口乡寨塘村，给村民送去5000元捐款及落地扇10台、电饭煲12台、电水壶20台等春节慰问品；2019年4月3日，向三江侗族自治县捐赠一批价值4000多元的电器产品；2019年8月7日，谢向阳千红电器有限责任公司将捐赠的电器打包成9个纸箱，捐赠给三江南站扶贫超市；近期，谢向阳代表柳州市顺达通市场商会与柳南区人大前往洛满镇，为该镇捐赠精准扶贫资金35000元。</w:t>
      </w:r>
    </w:p>
    <w:p>
      <w:pPr>
        <w:pStyle w:val="2"/>
        <w:spacing w:before="0" w:beforeAutospacing="0" w:after="0" w:afterAutospacing="0"/>
        <w:rPr>
          <w:rFonts w:hint="eastAsia" w:ascii="仿宋_GB2312" w:eastAsia="仿宋_GB2312"/>
          <w:color w:val="333333"/>
          <w:sz w:val="32"/>
          <w:szCs w:val="32"/>
        </w:rPr>
      </w:pPr>
      <w:r>
        <w:rPr>
          <w:rFonts w:hint="eastAsia" w:ascii="仿宋_GB2312" w:eastAsia="仿宋_GB2312"/>
          <w:color w:val="333333"/>
          <w:sz w:val="32"/>
          <w:szCs w:val="32"/>
        </w:rPr>
        <w:t xml:space="preserve">    心怀感恩，回报社会。谢向阳走进部队，带着慰问品和无限的诚意感谢部队的培养；他走进学校，把书包、文具、课本和满满的爱心送到莘莘学子手中；他走进贫困之家，为他们送去米、油、水果和温暖；回到家乡，他出资修路建球场……</w:t>
      </w:r>
    </w:p>
    <w:p>
      <w:pPr>
        <w:pStyle w:val="2"/>
        <w:spacing w:before="0" w:beforeAutospacing="0" w:after="0" w:afterAutospacing="0"/>
        <w:rPr>
          <w:rFonts w:hint="eastAsia" w:ascii="仿宋_GB2312" w:eastAsia="仿宋_GB2312"/>
          <w:color w:val="333333"/>
          <w:sz w:val="32"/>
          <w:szCs w:val="32"/>
        </w:rPr>
      </w:pPr>
      <w:r>
        <w:rPr>
          <w:rFonts w:hint="eastAsia" w:ascii="仿宋_GB2312" w:eastAsia="仿宋_GB2312"/>
          <w:color w:val="333333"/>
          <w:sz w:val="32"/>
          <w:szCs w:val="32"/>
        </w:rPr>
        <w:t xml:space="preserve">   虽已离开军营19年，谢向阳说，他始终没有忘记自己曾是一名战士，也没有忘记自己的初心，“如果国家需要我，我会第一时间响应号召，随时为国出征和奉献！”</w:t>
      </w:r>
    </w:p>
    <w:p>
      <w:pPr>
        <w:pStyle w:val="2"/>
        <w:spacing w:before="0" w:beforeAutospacing="0" w:after="0" w:afterAutospacing="0"/>
        <w:ind w:firstLine="660"/>
        <w:rPr>
          <w:rFonts w:hint="eastAsia" w:ascii="仿宋_GB2312" w:eastAsia="仿宋_GB2312"/>
          <w:color w:val="333333"/>
          <w:sz w:val="32"/>
          <w:szCs w:val="32"/>
        </w:rPr>
      </w:pPr>
      <w:r>
        <w:rPr>
          <w:rFonts w:hint="eastAsia" w:ascii="仿宋_GB2312" w:eastAsia="仿宋_GB2312"/>
          <w:color w:val="333333"/>
          <w:sz w:val="32"/>
          <w:szCs w:val="32"/>
        </w:rPr>
        <w:t xml:space="preserve"> </w:t>
      </w: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pStyle w:val="2"/>
        <w:spacing w:before="0" w:beforeAutospacing="0" w:after="0" w:afterAutospacing="0"/>
        <w:ind w:firstLine="660"/>
        <w:rPr>
          <w:rFonts w:hint="eastAsia"/>
          <w:color w:val="333333"/>
          <w:sz w:val="28"/>
          <w:szCs w:val="28"/>
        </w:rPr>
      </w:pPr>
    </w:p>
    <w:p>
      <w:pPr>
        <w:ind w:firstLine="723" w:firstLineChars="200"/>
        <w:jc w:val="center"/>
        <w:rPr>
          <w:rFonts w:hint="eastAsia" w:ascii="方正小标宋简体" w:eastAsia="方正小标宋简体"/>
          <w:b/>
          <w:bCs/>
          <w:sz w:val="36"/>
          <w:szCs w:val="36"/>
        </w:rPr>
      </w:pPr>
      <w:r>
        <w:rPr>
          <w:rFonts w:hint="eastAsia" w:ascii="方正小标宋简体" w:hAnsi="宋体" w:eastAsia="方正小标宋简体"/>
          <w:b/>
          <w:bCs/>
          <w:sz w:val="36"/>
          <w:szCs w:val="36"/>
        </w:rPr>
        <w:t>自强不息谱写创业“传奇”</w:t>
      </w:r>
    </w:p>
    <w:p>
      <w:pPr>
        <w:ind w:firstLine="482" w:firstLineChars="200"/>
        <w:jc w:val="center"/>
        <w:rPr>
          <w:rFonts w:hint="eastAsia" w:ascii="宋体" w:hAnsi="宋体"/>
          <w:b/>
          <w:bCs/>
          <w:sz w:val="24"/>
          <w:szCs w:val="24"/>
        </w:rPr>
      </w:pPr>
      <w:r>
        <w:rPr>
          <w:rFonts w:hint="eastAsia" w:ascii="宋体" w:hAnsi="宋体"/>
          <w:b/>
          <w:bCs/>
          <w:sz w:val="24"/>
          <w:szCs w:val="24"/>
        </w:rPr>
        <w:t>记柳州市最美退役军人、富德生命人寿柳州中心支公司高级总监文军</w:t>
      </w:r>
    </w:p>
    <w:p>
      <w:pPr>
        <w:ind w:firstLine="482" w:firstLineChars="200"/>
        <w:jc w:val="center"/>
        <w:rPr>
          <w:rFonts w:hint="eastAsia" w:ascii="宋体"/>
          <w:b/>
          <w:bCs/>
          <w:sz w:val="24"/>
          <w:szCs w:val="24"/>
        </w:rPr>
      </w:pP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sz w:val="32"/>
          <w:szCs w:val="32"/>
        </w:rPr>
        <w:t>帅气的平头、笔挺的西装、温和的笑容，47岁的文军给人的第一印象是干练而富有亲和力。从部队到金融行业，文军凭着部队锻造出来的精气神，书写了自己的创业“传奇”。这不，就在10月中旬，文军被评为了2019年福布斯“中国百强保险精英”。而这已经是他连续3年获得此项殊荣。</w:t>
      </w:r>
    </w:p>
    <w:p>
      <w:pPr>
        <w:ind w:firstLine="643" w:firstLineChars="200"/>
        <w:jc w:val="left"/>
        <w:rPr>
          <w:rFonts w:hint="eastAsia" w:ascii="仿宋_GB2312" w:eastAsia="仿宋_GB2312" w:cs="Calibri"/>
          <w:b/>
          <w:bCs/>
          <w:sz w:val="32"/>
          <w:szCs w:val="32"/>
        </w:rPr>
      </w:pPr>
      <w:r>
        <w:rPr>
          <w:rFonts w:hint="eastAsia" w:ascii="仿宋_GB2312" w:hAnsi="宋体" w:eastAsia="仿宋_GB2312"/>
          <w:b/>
          <w:bCs/>
          <w:sz w:val="32"/>
          <w:szCs w:val="32"/>
        </w:rPr>
        <w:t>迎难而上开启创业之路</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1990年12月，年仅18岁的文军从四川老家来到柳州参军，成为一名空军战士，从此与柳州结下了不解之缘。在部队服役期间，文军先后3次荣立“三等功”，4次被评为“优秀共产党员”，并多次被评为先进个人、学雷锋标兵。</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2002年，从军12年的文军退出现役。一个偶然的机会，文军进入了保险行业，从而开启了他的创业之路。初入行时，文军面临着不少难题，保险行业的社会认可度不高，家人、战友和朋友也不理解、不支持，而且他在柳州人生地不熟，吃了不少闭门羹。</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第一年基本上没挣到什么钱，甚至连部队发的2.7万多元转业费都给垫进去了！”回想起创业之初的艰难，文军感慨万千。但面对困难，他并没有气馁，而是凭着在军旅生涯中培养出来的目标感、坚韧的性格、抗压能力，迎难而上，最终用自己的真诚、勤奋和专业赢得客户，在保险行业打下一片天地，并拥有了自己的团队。</w:t>
      </w:r>
    </w:p>
    <w:p>
      <w:pPr>
        <w:ind w:firstLine="643" w:firstLineChars="200"/>
        <w:jc w:val="left"/>
        <w:rPr>
          <w:rFonts w:hint="eastAsia" w:ascii="仿宋_GB2312" w:eastAsia="仿宋_GB2312"/>
          <w:b/>
          <w:bCs/>
          <w:sz w:val="32"/>
          <w:szCs w:val="32"/>
        </w:rPr>
      </w:pPr>
      <w:r>
        <w:rPr>
          <w:rFonts w:hint="eastAsia" w:ascii="仿宋_GB2312" w:hAnsi="宋体" w:eastAsia="仿宋_GB2312"/>
          <w:b/>
          <w:bCs/>
          <w:sz w:val="32"/>
          <w:szCs w:val="32"/>
        </w:rPr>
        <w:t>建党组织引领团队发展</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退伍不褪色，文军将自己“不怕苦、能吃苦”的军人作风和特质带到了自己组建的团队中。2016年，他所带领的团队获得中国保险行业协会“首届十大最美保险营销团队提名奖”。而他本人则在去年被广西保险行业协会评为“壮乡最美保险人”。</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从业17年来，文军的保险营销团队不断发展壮大，到目前已经有1200多人，为不少人提供了就业岗位。据介绍，今年他的团队中将有5个人的收入超过100万元。</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文军的团队中有不少共产党员，也有不少退役军人。作为一名有着26年党龄的老党员，文军深知党组织的战斗力、凝聚力。为了让党员们找到组织，发挥党员的先锋模范作用；同时也为了发挥党旗领航作用，以党建促发展，助力团队腾飞，文军申请成立了团队党支部。</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近两年来，他们把15名团队骨干培养成了共产党员，把7名党员培养成了团队骨干，支部不少党员都在团队中担任中、高层职务，其中，党支部书记文军和副书记高海峰都是退役军人。如今，该党支部已拥有33名党员，12名预备党员，同时还有90多名积极分子递交了入党申请书，有效地推动了团队的党建工作发展。由于表现突出，该支部荣获柳州市2019年非公企业“五星级党组织”称号。</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同时，文军还积极响应党和政府的号召，多次带领支部党员进贫困村慰问困难群众，到贫困学校捐资助学，赴社会福利院看望、慰问老人，深受好评。他说，当兵的宗旨是为人民服务，如今脱下军装创业同样也要为人民服务。</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“不忘初心，牢记使命！”文军表示，接下来，他将按照共产党员的标准从严要求，带领团队继续奋斗，在做大做强企业的同时，承担更多的社会责任，为党和人民做出更多、更大的贡献。</w:t>
      </w: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640" w:firstLineChars="200"/>
        <w:jc w:val="left"/>
        <w:rPr>
          <w:rFonts w:hint="eastAsia" w:ascii="仿宋_GB2312" w:hAnsi="宋体" w:eastAsia="仿宋_GB2312"/>
          <w:sz w:val="32"/>
          <w:szCs w:val="32"/>
        </w:rPr>
      </w:pPr>
    </w:p>
    <w:p>
      <w:pPr>
        <w:ind w:firstLine="723" w:firstLineChars="200"/>
        <w:jc w:val="center"/>
        <w:rPr>
          <w:rFonts w:hint="eastAsia" w:ascii="方正小标宋简体" w:eastAsia="方正小标宋简体"/>
          <w:b/>
          <w:bCs/>
          <w:sz w:val="36"/>
          <w:szCs w:val="36"/>
        </w:rPr>
      </w:pPr>
      <w:r>
        <w:rPr>
          <w:rFonts w:hint="eastAsia" w:ascii="方正小标宋简体" w:hAnsi="宋体" w:eastAsia="方正小标宋简体"/>
          <w:b/>
          <w:bCs/>
          <w:sz w:val="36"/>
          <w:szCs w:val="36"/>
        </w:rPr>
        <w:t>发挥模范作用带领村民走上致富之路</w:t>
      </w:r>
    </w:p>
    <w:p>
      <w:pPr>
        <w:ind w:firstLine="482" w:firstLineChars="200"/>
        <w:jc w:val="center"/>
        <w:rPr>
          <w:b/>
          <w:bCs/>
          <w:sz w:val="24"/>
          <w:szCs w:val="24"/>
        </w:rPr>
      </w:pPr>
      <w:r>
        <w:rPr>
          <w:rFonts w:hint="eastAsia" w:ascii="宋体" w:hAnsi="宋体"/>
          <w:b/>
          <w:bCs/>
          <w:sz w:val="24"/>
          <w:szCs w:val="24"/>
        </w:rPr>
        <w:t>记柳州市</w:t>
      </w:r>
      <w:r>
        <w:rPr>
          <w:rFonts w:hint="eastAsia"/>
          <w:b/>
          <w:bCs/>
          <w:sz w:val="24"/>
          <w:szCs w:val="24"/>
        </w:rPr>
        <w:t>“最美退役军人”、柳江区土博镇甘贡村党支部书记韦柳平</w:t>
      </w:r>
    </w:p>
    <w:p>
      <w:pPr>
        <w:ind w:firstLine="560" w:firstLineChars="200"/>
        <w:jc w:val="left"/>
        <w:rPr>
          <w:rFonts w:hint="eastAsia" w:ascii="宋体" w:hAnsi="宋体"/>
          <w:sz w:val="28"/>
          <w:szCs w:val="28"/>
        </w:rPr>
      </w:pP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养过野猪，种过三华李，开过米粉店，如今又在村里养起了蛇。柳江区土博镇甘贡村党支部书记韦柳平直言自己是一个闲不住的人。退役</w:t>
      </w:r>
      <w:r>
        <w:rPr>
          <w:rFonts w:hint="eastAsia" w:ascii="仿宋_GB2312" w:eastAsia="仿宋_GB2312"/>
          <w:sz w:val="32"/>
          <w:szCs w:val="32"/>
        </w:rPr>
        <w:t>20</w:t>
      </w:r>
      <w:r>
        <w:rPr>
          <w:rFonts w:hint="eastAsia" w:ascii="仿宋_GB2312" w:hAnsi="宋体" w:eastAsia="仿宋_GB2312"/>
          <w:sz w:val="32"/>
          <w:szCs w:val="32"/>
        </w:rPr>
        <w:t>多年来，他不仅通过自己的双手创业致富，还带领村民们跟着他一起走上致富的康庄大道。</w:t>
      </w:r>
    </w:p>
    <w:p>
      <w:pPr>
        <w:ind w:firstLine="643" w:firstLineChars="200"/>
        <w:jc w:val="left"/>
        <w:rPr>
          <w:rFonts w:hint="eastAsia" w:ascii="仿宋_GB2312" w:eastAsia="仿宋_GB2312"/>
          <w:b/>
          <w:bCs/>
          <w:sz w:val="32"/>
          <w:szCs w:val="32"/>
        </w:rPr>
      </w:pPr>
      <w:r>
        <w:rPr>
          <w:rFonts w:hint="eastAsia" w:ascii="仿宋_GB2312" w:hAnsi="宋体" w:eastAsia="仿宋_GB2312"/>
          <w:b/>
          <w:bCs/>
          <w:sz w:val="32"/>
          <w:szCs w:val="32"/>
        </w:rPr>
        <w:t>发挥种养技能带领村民种果致富</w:t>
      </w:r>
    </w:p>
    <w:p>
      <w:pPr>
        <w:ind w:firstLine="640" w:firstLineChars="200"/>
        <w:jc w:val="left"/>
        <w:rPr>
          <w:rFonts w:hint="eastAsia" w:ascii="仿宋_GB2312" w:eastAsia="仿宋_GB2312"/>
          <w:sz w:val="32"/>
          <w:szCs w:val="32"/>
        </w:rPr>
      </w:pPr>
      <w:r>
        <w:rPr>
          <w:rFonts w:hint="eastAsia" w:ascii="仿宋_GB2312" w:eastAsia="仿宋_GB2312"/>
          <w:sz w:val="32"/>
          <w:szCs w:val="32"/>
        </w:rPr>
        <w:t>1990</w:t>
      </w:r>
      <w:r>
        <w:rPr>
          <w:rFonts w:hint="eastAsia" w:ascii="仿宋_GB2312" w:hAnsi="宋体" w:eastAsia="仿宋_GB2312"/>
          <w:sz w:val="32"/>
          <w:szCs w:val="32"/>
        </w:rPr>
        <w:t>年</w:t>
      </w:r>
      <w:r>
        <w:rPr>
          <w:rFonts w:hint="eastAsia" w:ascii="仿宋_GB2312" w:eastAsia="仿宋_GB2312"/>
          <w:sz w:val="32"/>
          <w:szCs w:val="32"/>
        </w:rPr>
        <w:t>11</w:t>
      </w:r>
      <w:r>
        <w:rPr>
          <w:rFonts w:hint="eastAsia" w:ascii="仿宋_GB2312" w:hAnsi="宋体" w:eastAsia="仿宋_GB2312"/>
          <w:sz w:val="32"/>
          <w:szCs w:val="32"/>
        </w:rPr>
        <w:t>月，向往军旅生活的韦柳平如愿以偿，被分配到北京军区空军某部，成为一名空军战士。由于表现突出，第二年就当上了班长。在刻苦训练的同时，他利用周末时间带领全班战友出营区做好事，帮助驻地村民摘苹果、收草莓、搬冬瓜、拉网捕鱼等等，赢得了群众的广泛称赞，融洽了军民关系。</w:t>
      </w:r>
      <w:r>
        <w:rPr>
          <w:rFonts w:hint="eastAsia" w:ascii="仿宋_GB2312" w:eastAsia="仿宋_GB2312"/>
          <w:sz w:val="32"/>
          <w:szCs w:val="32"/>
        </w:rPr>
        <w:t>“连长知道我们出去‘学雷锋’做好事，也非常支持，为人民服务是我们人民军队的宗旨嘛！”</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在帮助驻地群众干农活的同时，韦柳平慢慢积累了种养技能。</w:t>
      </w:r>
      <w:r>
        <w:rPr>
          <w:rFonts w:hint="eastAsia" w:ascii="仿宋_GB2312" w:eastAsia="仿宋_GB2312"/>
          <w:sz w:val="32"/>
          <w:szCs w:val="32"/>
        </w:rPr>
        <w:t>1993</w:t>
      </w:r>
      <w:r>
        <w:rPr>
          <w:rFonts w:hint="eastAsia" w:ascii="仿宋_GB2312" w:hAnsi="宋体" w:eastAsia="仿宋_GB2312"/>
          <w:sz w:val="32"/>
          <w:szCs w:val="32"/>
        </w:rPr>
        <w:t>年底，他退役回到家乡，开始在村里种了</w:t>
      </w:r>
      <w:r>
        <w:rPr>
          <w:rFonts w:hint="eastAsia" w:ascii="仿宋_GB2312" w:eastAsia="仿宋_GB2312"/>
          <w:sz w:val="32"/>
          <w:szCs w:val="32"/>
        </w:rPr>
        <w:t>12</w:t>
      </w:r>
      <w:r>
        <w:rPr>
          <w:rFonts w:hint="eastAsia" w:ascii="仿宋_GB2312" w:hAnsi="宋体" w:eastAsia="仿宋_GB2312"/>
          <w:sz w:val="32"/>
          <w:szCs w:val="32"/>
        </w:rPr>
        <w:t>亩三华李，</w:t>
      </w:r>
      <w:r>
        <w:rPr>
          <w:rFonts w:hint="eastAsia" w:ascii="仿宋_GB2312" w:eastAsia="仿宋_GB2312"/>
          <w:sz w:val="32"/>
          <w:szCs w:val="32"/>
        </w:rPr>
        <w:t>“那个年代万元户还比较稀缺，我家每年卖果就有1</w:t>
      </w:r>
      <w:r>
        <w:rPr>
          <w:rFonts w:hint="eastAsia" w:ascii="仿宋_GB2312" w:hAnsi="宋体" w:eastAsia="仿宋_GB2312"/>
          <w:sz w:val="32"/>
          <w:szCs w:val="32"/>
        </w:rPr>
        <w:t>万多元收入！</w:t>
      </w:r>
      <w:r>
        <w:rPr>
          <w:rFonts w:hint="eastAsia" w:ascii="仿宋_GB2312" w:eastAsia="仿宋_GB2312"/>
          <w:sz w:val="32"/>
          <w:szCs w:val="32"/>
        </w:rPr>
        <w:t>”见种三华李有了效益，他便育苗发动村民们跟他一起种果。</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由于他思想活跃、有商业头脑，</w:t>
      </w:r>
      <w:r>
        <w:rPr>
          <w:rFonts w:hint="eastAsia" w:ascii="仿宋_GB2312" w:eastAsia="仿宋_GB2312"/>
          <w:sz w:val="32"/>
          <w:szCs w:val="32"/>
        </w:rPr>
        <w:t>1995</w:t>
      </w:r>
      <w:r>
        <w:rPr>
          <w:rFonts w:hint="eastAsia" w:ascii="仿宋_GB2312" w:hAnsi="宋体" w:eastAsia="仿宋_GB2312"/>
          <w:sz w:val="32"/>
          <w:szCs w:val="32"/>
        </w:rPr>
        <w:t>年，年仅</w:t>
      </w:r>
      <w:r>
        <w:rPr>
          <w:rFonts w:hint="eastAsia" w:ascii="仿宋_GB2312" w:eastAsia="仿宋_GB2312"/>
          <w:sz w:val="32"/>
          <w:szCs w:val="32"/>
        </w:rPr>
        <w:t>24</w:t>
      </w:r>
      <w:r>
        <w:rPr>
          <w:rFonts w:hint="eastAsia" w:ascii="仿宋_GB2312" w:hAnsi="宋体" w:eastAsia="仿宋_GB2312"/>
          <w:sz w:val="32"/>
          <w:szCs w:val="32"/>
        </w:rPr>
        <w:t>岁的韦柳平被村民们推选为村党支部书记。当时，他面临的是一个没有集体收入、工作条件十分艰苦的村委。于是，他便带领村干部们一起挖鱼塘，养鱼、养鸭创收，实现了村委经济收入零的突破，</w:t>
      </w:r>
      <w:r>
        <w:rPr>
          <w:rFonts w:hint="eastAsia" w:ascii="仿宋_GB2312" w:eastAsia="仿宋_GB2312"/>
          <w:sz w:val="32"/>
          <w:szCs w:val="32"/>
        </w:rPr>
        <w:t>“第一年村委有710</w:t>
      </w:r>
      <w:r>
        <w:rPr>
          <w:rFonts w:hint="eastAsia" w:ascii="仿宋_GB2312" w:hAnsi="宋体" w:eastAsia="仿宋_GB2312"/>
          <w:sz w:val="32"/>
          <w:szCs w:val="32"/>
        </w:rPr>
        <w:t>元收入，我一辈子都记得这个数字！</w:t>
      </w:r>
      <w:r>
        <w:rPr>
          <w:rFonts w:hint="eastAsia" w:ascii="仿宋_GB2312" w:eastAsia="仿宋_GB2312"/>
          <w:sz w:val="32"/>
          <w:szCs w:val="32"/>
        </w:rPr>
        <w:t>”</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接着，韦柳平又继续带领村民们因地制宜种水果，将三华李面积扩大到</w:t>
      </w:r>
      <w:r>
        <w:rPr>
          <w:rFonts w:hint="eastAsia" w:ascii="仿宋_GB2312" w:eastAsia="仿宋_GB2312"/>
          <w:sz w:val="32"/>
          <w:szCs w:val="32"/>
        </w:rPr>
        <w:t>2000</w:t>
      </w:r>
      <w:r>
        <w:rPr>
          <w:rFonts w:hint="eastAsia" w:ascii="仿宋_GB2312" w:hAnsi="宋体" w:eastAsia="仿宋_GB2312"/>
          <w:sz w:val="32"/>
          <w:szCs w:val="32"/>
        </w:rPr>
        <w:t>多亩，取得了不错的经济效益。</w:t>
      </w:r>
      <w:r>
        <w:rPr>
          <w:rFonts w:hint="eastAsia" w:ascii="仿宋_GB2312" w:eastAsia="仿宋_GB2312"/>
          <w:sz w:val="32"/>
          <w:szCs w:val="32"/>
        </w:rPr>
        <w:t>“收果后，好多家都盖了新房”，他本人于2001</w:t>
      </w:r>
      <w:r>
        <w:rPr>
          <w:rFonts w:hint="eastAsia" w:ascii="仿宋_GB2312" w:hAnsi="宋体" w:eastAsia="仿宋_GB2312"/>
          <w:sz w:val="32"/>
          <w:szCs w:val="32"/>
        </w:rPr>
        <w:t>年被柳江县委、县人民政府授予</w:t>
      </w:r>
      <w:r>
        <w:rPr>
          <w:rFonts w:hint="eastAsia" w:ascii="仿宋_GB2312" w:eastAsia="仿宋_GB2312"/>
          <w:sz w:val="32"/>
          <w:szCs w:val="32"/>
        </w:rPr>
        <w:t>“农副产品产销先进个人”。</w:t>
      </w:r>
    </w:p>
    <w:p>
      <w:pPr>
        <w:ind w:firstLine="643" w:firstLineChars="200"/>
        <w:jc w:val="left"/>
        <w:rPr>
          <w:rFonts w:hint="eastAsia" w:ascii="仿宋_GB2312" w:eastAsia="仿宋_GB2312"/>
          <w:b/>
          <w:bCs/>
          <w:sz w:val="32"/>
          <w:szCs w:val="32"/>
        </w:rPr>
      </w:pPr>
      <w:r>
        <w:rPr>
          <w:rFonts w:hint="eastAsia" w:ascii="仿宋_GB2312" w:hAnsi="宋体" w:eastAsia="仿宋_GB2312"/>
          <w:b/>
          <w:bCs/>
          <w:sz w:val="32"/>
          <w:szCs w:val="32"/>
        </w:rPr>
        <w:t>只要有好项目就会带大家一起做</w:t>
      </w:r>
    </w:p>
    <w:p>
      <w:pPr>
        <w:ind w:firstLine="640" w:firstLineChars="200"/>
        <w:jc w:val="left"/>
        <w:rPr>
          <w:rFonts w:hint="eastAsia" w:ascii="仿宋_GB2312" w:eastAsia="仿宋_GB2312"/>
          <w:sz w:val="32"/>
          <w:szCs w:val="32"/>
        </w:rPr>
      </w:pPr>
      <w:r>
        <w:rPr>
          <w:rFonts w:hint="eastAsia" w:ascii="仿宋_GB2312" w:hAnsi="宋体" w:eastAsia="仿宋_GB2312"/>
          <w:sz w:val="32"/>
          <w:szCs w:val="32"/>
        </w:rPr>
        <w:t>在村委工作</w:t>
      </w:r>
      <w:r>
        <w:rPr>
          <w:rFonts w:hint="eastAsia" w:ascii="仿宋_GB2312" w:eastAsia="仿宋_GB2312"/>
          <w:sz w:val="32"/>
          <w:szCs w:val="32"/>
        </w:rPr>
        <w:t>9</w:t>
      </w:r>
      <w:r>
        <w:rPr>
          <w:rFonts w:hint="eastAsia" w:ascii="仿宋_GB2312" w:hAnsi="宋体" w:eastAsia="仿宋_GB2312"/>
          <w:sz w:val="32"/>
          <w:szCs w:val="32"/>
        </w:rPr>
        <w:t>年后，想出去闯一闯的韦柳平辞去村党支部书记职务，先后去了武汉、上海、苏州等地打工、经商。他曾在上海、苏州拥有</w:t>
      </w:r>
      <w:r>
        <w:rPr>
          <w:rFonts w:hint="eastAsia" w:ascii="仿宋_GB2312" w:eastAsia="仿宋_GB2312"/>
          <w:sz w:val="32"/>
          <w:szCs w:val="32"/>
        </w:rPr>
        <w:t>3</w:t>
      </w:r>
      <w:r>
        <w:rPr>
          <w:rFonts w:hint="eastAsia" w:ascii="仿宋_GB2312" w:hAnsi="宋体" w:eastAsia="仿宋_GB2312"/>
          <w:sz w:val="32"/>
          <w:szCs w:val="32"/>
        </w:rPr>
        <w:t>家米粉店，还承包了一家大型企业的食堂。致富不忘家乡人，期间，他带了许多村民出去打工、开米粉店，</w:t>
      </w:r>
      <w:r>
        <w:rPr>
          <w:rFonts w:hint="eastAsia" w:ascii="仿宋_GB2312" w:eastAsia="仿宋_GB2312"/>
          <w:sz w:val="32"/>
          <w:szCs w:val="32"/>
        </w:rPr>
        <w:t>“不少人都赚了钱，有的甚至买了四五套房子，还有存款。”</w:t>
      </w:r>
    </w:p>
    <w:p>
      <w:pPr>
        <w:ind w:firstLine="640" w:firstLineChars="200"/>
        <w:jc w:val="left"/>
        <w:rPr>
          <w:rFonts w:hint="eastAsia" w:ascii="仿宋_GB2312" w:eastAsia="仿宋_GB2312"/>
          <w:sz w:val="32"/>
          <w:szCs w:val="32"/>
        </w:rPr>
      </w:pPr>
      <w:r>
        <w:rPr>
          <w:rFonts w:hint="eastAsia" w:ascii="仿宋_GB2312" w:eastAsia="仿宋_GB2312"/>
          <w:sz w:val="32"/>
          <w:szCs w:val="32"/>
        </w:rPr>
        <w:t>2017</w:t>
      </w:r>
      <w:r>
        <w:rPr>
          <w:rFonts w:hint="eastAsia" w:ascii="仿宋_GB2312" w:hAnsi="宋体" w:eastAsia="仿宋_GB2312"/>
          <w:sz w:val="32"/>
          <w:szCs w:val="32"/>
        </w:rPr>
        <w:t>年，韦柳平考虑到父母年事已高，需要有人在身边照料，便将米粉店、食堂转让给了同村的村民，回村投资</w:t>
      </w:r>
      <w:r>
        <w:rPr>
          <w:rFonts w:hint="eastAsia" w:ascii="仿宋_GB2312" w:eastAsia="仿宋_GB2312"/>
          <w:sz w:val="32"/>
          <w:szCs w:val="32"/>
        </w:rPr>
        <w:t>200</w:t>
      </w:r>
      <w:r>
        <w:rPr>
          <w:rFonts w:hint="eastAsia" w:ascii="仿宋_GB2312" w:hAnsi="宋体" w:eastAsia="仿宋_GB2312"/>
          <w:sz w:val="32"/>
          <w:szCs w:val="32"/>
        </w:rPr>
        <w:t>多万元创业养蛇。此时，正值村委换届，他再次被村民选举为村党支部书记。重新担任村党支部书记后，韦柳平立即带领村民修路，完善村里的基础设施，成立专业合作社，发动村民种水果、养蛇，收到了良好的经济效益。</w:t>
      </w:r>
    </w:p>
    <w:p>
      <w:pPr>
        <w:ind w:firstLine="640" w:firstLineChars="200"/>
        <w:jc w:val="left"/>
        <w:rPr>
          <w:rFonts w:hint="eastAsia" w:ascii="仿宋_GB2312" w:eastAsia="仿宋_GB2312"/>
          <w:sz w:val="32"/>
          <w:szCs w:val="32"/>
        </w:rPr>
      </w:pPr>
      <w:r>
        <w:rPr>
          <w:rFonts w:hint="eastAsia" w:ascii="仿宋_GB2312" w:eastAsia="仿宋_GB2312"/>
          <w:sz w:val="32"/>
          <w:szCs w:val="32"/>
        </w:rPr>
        <w:t>“只要有赚钱的好项目，我就会带着大家一起做！”韦柳平说，自己作为一名老党员、退役军人，理应起到模范带头作用，带着大家共同致富，这也是作为村党支部书记的职责所在。如今，他又带着村民们修建天然游泳池和观景步道，“新柳南高速公路在我们村有一个出入口，我们这里有不少好的农产品，自然资源也好，高速公路通车后发展乡村旅游肯定有前景！”</w:t>
      </w:r>
    </w:p>
    <w:p>
      <w:pPr>
        <w:ind w:firstLine="640" w:firstLineChars="200"/>
        <w:jc w:val="left"/>
        <w:rPr>
          <w:rFonts w:hint="eastAsia" w:ascii="仿宋_GB2312" w:eastAsia="仿宋_GB2312"/>
          <w:sz w:val="32"/>
          <w:szCs w:val="32"/>
        </w:rPr>
      </w:pPr>
      <w:r>
        <w:rPr>
          <w:rFonts w:hint="eastAsia" w:ascii="仿宋_GB2312" w:eastAsia="仿宋_GB2312"/>
          <w:sz w:val="32"/>
          <w:szCs w:val="32"/>
        </w:rPr>
        <w:t>60</w:t>
      </w:r>
      <w:r>
        <w:rPr>
          <w:rFonts w:hint="eastAsia" w:ascii="仿宋_GB2312" w:hAnsi="宋体" w:eastAsia="仿宋_GB2312"/>
          <w:sz w:val="32"/>
          <w:szCs w:val="32"/>
        </w:rPr>
        <w:t>岁的村民覃原友告诉记者，韦柳平当村党支部书记这些年给村里带来了很大的变化，贡献很大，大家都愿意跟着他一起做事，</w:t>
      </w:r>
      <w:r>
        <w:rPr>
          <w:rFonts w:hint="eastAsia" w:ascii="仿宋_GB2312" w:eastAsia="仿宋_GB2312"/>
          <w:sz w:val="32"/>
          <w:szCs w:val="32"/>
        </w:rPr>
        <w:t>“他不图回报，精神很可贵，顶呱呱！”</w:t>
      </w: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hint="eastAsia" w:ascii="仿宋_GB2312" w:eastAsia="仿宋_GB2312"/>
          <w:sz w:val="32"/>
          <w:szCs w:val="32"/>
        </w:rPr>
      </w:pPr>
    </w:p>
    <w:p>
      <w:pPr>
        <w:ind w:firstLine="643" w:firstLineChars="200"/>
        <w:jc w:val="left"/>
        <w:rPr>
          <w:rFonts w:hint="eastAsia" w:ascii="仿宋_GB2312" w:eastAsia="仿宋_GB2312"/>
          <w:b/>
          <w:bCs/>
          <w:sz w:val="32"/>
          <w:szCs w:val="32"/>
        </w:rPr>
      </w:pPr>
    </w:p>
    <w:p>
      <w:pPr>
        <w:jc w:val="center"/>
        <w:rPr>
          <w:rFonts w:hint="eastAsia" w:ascii="方正小标宋简体" w:eastAsia="方正小标宋简体"/>
          <w:b/>
          <w:bCs/>
          <w:sz w:val="36"/>
          <w:szCs w:val="36"/>
        </w:rPr>
      </w:pPr>
      <w:r>
        <w:rPr>
          <w:rFonts w:hint="eastAsia" w:ascii="方正小标宋简体" w:eastAsia="方正小标宋简体"/>
          <w:b/>
          <w:bCs/>
          <w:sz w:val="36"/>
          <w:szCs w:val="36"/>
        </w:rPr>
        <w:t>最美退役军人）永远跟党走、人老心更红</w:t>
      </w:r>
    </w:p>
    <w:p>
      <w:pPr>
        <w:jc w:val="center"/>
        <w:rPr>
          <w:rFonts w:hint="eastAsia"/>
          <w:sz w:val="28"/>
          <w:szCs w:val="28"/>
        </w:rPr>
      </w:pPr>
      <w:r>
        <w:rPr>
          <w:rFonts w:hint="eastAsia"/>
          <w:sz w:val="28"/>
          <w:szCs w:val="28"/>
        </w:rPr>
        <w:t>——记者柳州市“最美退役军人”李明贵</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 xml:space="preserve"> “我要跟着党走，一直走下去……”岁月夺走了他的青春，在他身上刻下了深深的印记。然而，岁月却无法撼动他那颗永远跟着党走的炽热红心。他叫李明贵，今年89岁高龄，即使他的身体大不如前，但他始终坚守着他的“阵地”，始终保持着对党和人民的忠诚，始终传递着一名</w:t>
      </w:r>
      <w:r>
        <w:rPr>
          <w:rFonts w:hint="eastAsia" w:ascii="仿宋_GB2312" w:eastAsia="仿宋_GB2312"/>
          <w:sz w:val="32"/>
          <w:szCs w:val="32"/>
          <w:lang w:eastAsia="zh-CN"/>
        </w:rPr>
        <w:t>中国共产党党员</w:t>
      </w:r>
      <w:r>
        <w:rPr>
          <w:rFonts w:hint="eastAsia" w:ascii="仿宋_GB2312" w:eastAsia="仿宋_GB2312"/>
          <w:sz w:val="32"/>
          <w:szCs w:val="32"/>
        </w:rPr>
        <w:t>、一名退役军人的光和热。</w:t>
      </w:r>
    </w:p>
    <w:p>
      <w:pPr>
        <w:ind w:firstLine="643" w:firstLineChars="200"/>
        <w:rPr>
          <w:rFonts w:hint="eastAsia" w:ascii="仿宋_GB2312" w:eastAsia="仿宋_GB2312"/>
          <w:b/>
          <w:sz w:val="32"/>
          <w:szCs w:val="32"/>
        </w:rPr>
      </w:pPr>
      <w:r>
        <w:rPr>
          <w:rFonts w:hint="eastAsia" w:ascii="仿宋_GB2312" w:eastAsia="仿宋_GB2312"/>
          <w:b/>
          <w:sz w:val="32"/>
          <w:szCs w:val="32"/>
        </w:rPr>
        <w:t>一直跟着党走不掉队</w:t>
      </w:r>
    </w:p>
    <w:p>
      <w:pPr>
        <w:ind w:firstLine="640" w:firstLineChars="200"/>
        <w:rPr>
          <w:rFonts w:hint="eastAsia" w:ascii="仿宋_GB2312" w:eastAsia="仿宋_GB2312"/>
          <w:sz w:val="32"/>
          <w:szCs w:val="32"/>
        </w:rPr>
      </w:pPr>
      <w:r>
        <w:rPr>
          <w:rFonts w:hint="eastAsia" w:ascii="仿宋_GB2312" w:eastAsia="仿宋_GB2312"/>
          <w:sz w:val="32"/>
          <w:szCs w:val="32"/>
        </w:rPr>
        <w:t>清晨，阳光照射在阳台上，头发花白的李明贵拿着一份《柳州日报》在阳光下细细品读着。“我每天都要读书、看报两个小时，从来不间断，这样才能及时了解党中央新的精神、新的政策，人的思想才充实，才跟得上时代。”这是他每天风雨无阻、雷打不动的“必修课”，而这种学习精神，正是从他参军开始的……</w:t>
      </w:r>
    </w:p>
    <w:p>
      <w:pPr>
        <w:ind w:firstLine="640" w:firstLineChars="200"/>
        <w:rPr>
          <w:rFonts w:hint="eastAsia" w:ascii="仿宋_GB2312" w:eastAsia="仿宋_GB2312"/>
          <w:sz w:val="32"/>
          <w:szCs w:val="32"/>
        </w:rPr>
      </w:pPr>
      <w:r>
        <w:rPr>
          <w:rFonts w:hint="eastAsia" w:ascii="仿宋_GB2312" w:eastAsia="仿宋_GB2312"/>
          <w:sz w:val="32"/>
          <w:szCs w:val="32"/>
        </w:rPr>
        <w:t>1930年，李明贵出生于河北省唐山市迁西县的革命老区，9岁参加儿童团，14岁就成为了民兵。1947年5月，他入伍参军。“你要好好跟着共产党。”参军前母亲的嘱咐，李明贵一直牢记在心。</w:t>
      </w:r>
    </w:p>
    <w:p>
      <w:pPr>
        <w:ind w:firstLine="640" w:firstLineChars="200"/>
        <w:rPr>
          <w:rFonts w:hint="eastAsia" w:ascii="仿宋_GB2312" w:eastAsia="仿宋_GB2312"/>
          <w:sz w:val="32"/>
          <w:szCs w:val="32"/>
        </w:rPr>
      </w:pPr>
      <w:r>
        <w:rPr>
          <w:rFonts w:hint="eastAsia" w:ascii="仿宋_GB2312" w:eastAsia="仿宋_GB2312"/>
          <w:sz w:val="32"/>
          <w:szCs w:val="32"/>
        </w:rPr>
        <w:t>他跟着部队一路南下，在野战部队参加了大大小小的战役和战斗，在枪林弹雨中流过血、负过伤，却从不怕苦、从不怕死、从不退缩，因为参军，他得以学到了文化知识，通过学习，思想上不断得到升华。1950年2月，他就光荣地加入了中国共产党。</w:t>
      </w:r>
    </w:p>
    <w:p>
      <w:pPr>
        <w:ind w:firstLine="640" w:firstLineChars="200"/>
        <w:rPr>
          <w:rFonts w:hint="eastAsia" w:ascii="仿宋_GB2312" w:eastAsia="仿宋_GB2312"/>
          <w:sz w:val="32"/>
          <w:szCs w:val="32"/>
        </w:rPr>
      </w:pPr>
      <w:r>
        <w:rPr>
          <w:rFonts w:hint="eastAsia" w:ascii="仿宋_GB2312" w:eastAsia="仿宋_GB2312"/>
          <w:sz w:val="32"/>
          <w:szCs w:val="32"/>
        </w:rPr>
        <w:t>从入伍时的一名战士，李明贵逐渐成长为广西军区某团司令部副参谋长，直至1979年5月转业到地方工作。</w:t>
      </w:r>
    </w:p>
    <w:p>
      <w:pPr>
        <w:ind w:firstLine="640" w:firstLineChars="200"/>
        <w:rPr>
          <w:rFonts w:hint="eastAsia" w:ascii="仿宋_GB2312" w:eastAsia="仿宋_GB2312"/>
          <w:sz w:val="32"/>
          <w:szCs w:val="32"/>
        </w:rPr>
      </w:pPr>
      <w:r>
        <w:rPr>
          <w:rFonts w:hint="eastAsia" w:ascii="仿宋_GB2312" w:eastAsia="仿宋_GB2312"/>
          <w:sz w:val="32"/>
          <w:szCs w:val="32"/>
        </w:rPr>
        <w:t>“没有共产党，就没有新中国。”从战争年代一路走过来，李明贵对这句话的意义有着深刻的体会，所以他永葆军人本色，立场坚定，听党指挥，党叫干啥就干啥。“人能退休离休，但作为一名共产党员，精神不能休息。”在部队里，李明贵就没有掉过队，所以即使离休以后他也要求自己跟上党的步伐，不能掉队。</w:t>
      </w:r>
    </w:p>
    <w:p>
      <w:pPr>
        <w:rPr>
          <w:rFonts w:hint="eastAsia" w:ascii="仿宋_GB2312" w:eastAsia="仿宋_GB2312"/>
          <w:sz w:val="32"/>
          <w:szCs w:val="32"/>
        </w:rPr>
      </w:pPr>
      <w:r>
        <w:rPr>
          <w:rFonts w:hint="eastAsia" w:ascii="仿宋_GB2312" w:eastAsia="仿宋_GB2312"/>
          <w:sz w:val="32"/>
          <w:szCs w:val="32"/>
        </w:rPr>
        <w:t xml:space="preserve">    “真的很敬佩李老，这么大年纪了，学习上丝毫不放松。”大龙潭社区主任梁静青告诉记者，为了学习贯彻习近平总书记的重要讲话精神，李明贵还专门跑到社区找她帮助复印相关学习资料装订成册。</w:t>
      </w:r>
    </w:p>
    <w:p>
      <w:pPr>
        <w:ind w:firstLine="643" w:firstLineChars="200"/>
        <w:rPr>
          <w:rFonts w:hint="eastAsia" w:ascii="仿宋_GB2312" w:eastAsia="仿宋_GB2312"/>
          <w:b/>
          <w:sz w:val="32"/>
          <w:szCs w:val="32"/>
        </w:rPr>
      </w:pPr>
      <w:r>
        <w:rPr>
          <w:rFonts w:hint="eastAsia" w:ascii="仿宋_GB2312" w:eastAsia="仿宋_GB2312"/>
          <w:b/>
          <w:sz w:val="32"/>
          <w:szCs w:val="32"/>
        </w:rPr>
        <w:t>九旬之龄仍默默奉献</w:t>
      </w:r>
    </w:p>
    <w:p>
      <w:pPr>
        <w:ind w:firstLine="435"/>
        <w:rPr>
          <w:rFonts w:hint="eastAsia" w:ascii="仿宋_GB2312" w:eastAsia="仿宋_GB2312"/>
          <w:sz w:val="32"/>
          <w:szCs w:val="32"/>
        </w:rPr>
      </w:pPr>
      <w:r>
        <w:rPr>
          <w:rFonts w:hint="eastAsia" w:ascii="仿宋_GB2312" w:eastAsia="仿宋_GB2312"/>
          <w:sz w:val="32"/>
          <w:szCs w:val="32"/>
        </w:rPr>
        <w:t>“小家紧系大家，国家是由千万个小家组成的。”李明贵不仅自己跟着党走，他还将自己对党和人民的奉献精神作为良好的家风传承着、影响着每一个家人。</w:t>
      </w:r>
    </w:p>
    <w:p>
      <w:pPr>
        <w:ind w:firstLine="435"/>
        <w:rPr>
          <w:rFonts w:hint="eastAsia" w:ascii="仿宋_GB2312" w:eastAsia="仿宋_GB2312"/>
          <w:sz w:val="32"/>
          <w:szCs w:val="32"/>
        </w:rPr>
      </w:pPr>
      <w:r>
        <w:rPr>
          <w:rFonts w:hint="eastAsia" w:ascii="仿宋_GB2312" w:eastAsia="仿宋_GB2312"/>
          <w:sz w:val="32"/>
          <w:szCs w:val="32"/>
        </w:rPr>
        <w:t>他鼓励儿子李保宏参军入伍，加入铁道兵部队，修桥筑路，报效国家。而他的女儿李素云刚满16岁就被他送到了部队。</w:t>
      </w:r>
    </w:p>
    <w:p>
      <w:pPr>
        <w:ind w:firstLine="435"/>
        <w:rPr>
          <w:rFonts w:hint="eastAsia" w:ascii="仿宋_GB2312" w:eastAsia="仿宋_GB2312"/>
          <w:sz w:val="32"/>
          <w:szCs w:val="32"/>
        </w:rPr>
      </w:pPr>
      <w:r>
        <w:rPr>
          <w:rFonts w:hint="eastAsia" w:ascii="仿宋_GB2312" w:eastAsia="仿宋_GB2312"/>
          <w:sz w:val="32"/>
          <w:szCs w:val="32"/>
        </w:rPr>
        <w:t>1991年1月1日，李明贵离休后被返聘，继续奉献着自己的点点滴滴。他离休后，当选为鱼峰区离休党支部书记，一直干到现在。即使现在身体大不如前，他依然坚持组织党员过组织生活，开展集体学习，用微微颤抖的手写下支部工作计划和总结，用心去关心每一个支部党员的生活，向组织反映他们的困难，及时帮助解决实际问题。</w:t>
      </w:r>
    </w:p>
    <w:p>
      <w:pPr>
        <w:ind w:firstLine="435"/>
        <w:rPr>
          <w:rFonts w:hint="eastAsia" w:ascii="仿宋_GB2312" w:eastAsia="仿宋_GB2312"/>
          <w:sz w:val="32"/>
          <w:szCs w:val="32"/>
        </w:rPr>
      </w:pPr>
      <w:r>
        <w:rPr>
          <w:rFonts w:hint="eastAsia" w:ascii="仿宋_GB2312" w:eastAsia="仿宋_GB2312"/>
          <w:sz w:val="32"/>
          <w:szCs w:val="32"/>
        </w:rPr>
        <w:t>李明贵还积极为社区工作发挥着余热。他关心着下一代，利用假期为大龙潭社区辖区内中小学生讲革命传统故事，还展出自己收集的毛主席像章，对孩子进行红色传承教育；他关心着社区大家庭的点滴，经常为社区工作献言献策，帮助社区改进工作、解决困难。</w:t>
      </w:r>
    </w:p>
    <w:p>
      <w:pPr>
        <w:ind w:firstLine="435"/>
        <w:rPr>
          <w:rFonts w:hint="eastAsia" w:ascii="仿宋_GB2312" w:eastAsia="仿宋_GB2312"/>
          <w:sz w:val="32"/>
          <w:szCs w:val="32"/>
        </w:rPr>
      </w:pPr>
      <w:r>
        <w:rPr>
          <w:rFonts w:hint="eastAsia" w:ascii="仿宋_GB2312" w:eastAsia="仿宋_GB2312"/>
          <w:sz w:val="32"/>
          <w:szCs w:val="32"/>
        </w:rPr>
        <w:t>“感觉他就是我们社区的一位老父亲，很是暖心。”梁静青感概道，“李老这么大年纪了依然在发光发热，身上闪现着许多值得我们学的正能量，展现着一名退役军人、一名老党员的优良品质。”</w:t>
      </w:r>
    </w:p>
    <w:p>
      <w:pPr>
        <w:ind w:firstLine="435"/>
        <w:rPr>
          <w:rFonts w:hint="eastAsia"/>
          <w:sz w:val="32"/>
          <w:szCs w:val="32"/>
        </w:rPr>
      </w:pPr>
      <w:r>
        <w:rPr>
          <w:rFonts w:hint="eastAsia"/>
          <w:sz w:val="32"/>
          <w:szCs w:val="32"/>
        </w:rPr>
        <w:t xml:space="preserve"> </w:t>
      </w:r>
    </w:p>
    <w:p>
      <w:pPr>
        <w:ind w:firstLine="562" w:firstLineChars="200"/>
        <w:jc w:val="left"/>
        <w:rPr>
          <w:b/>
          <w:bCs/>
          <w:sz w:val="28"/>
          <w:szCs w:val="28"/>
        </w:rPr>
      </w:pPr>
    </w:p>
    <w:p>
      <w:pPr>
        <w:ind w:firstLine="562" w:firstLineChars="200"/>
        <w:jc w:val="left"/>
        <w:rPr>
          <w:b/>
          <w:bCs/>
          <w:sz w:val="28"/>
          <w:szCs w:val="28"/>
        </w:rPr>
      </w:pPr>
      <w:r>
        <w:rPr>
          <w:b/>
          <w:bCs/>
          <w:sz w:val="28"/>
          <w:szCs w:val="28"/>
        </w:rPr>
        <w:t xml:space="preserve"> </w:t>
      </w:r>
    </w:p>
    <w:p>
      <w:pPr>
        <w:ind w:firstLine="560" w:firstLineChars="200"/>
        <w:jc w:val="left"/>
        <w:rPr>
          <w:rFonts w:hint="eastAsia" w:ascii="宋体"/>
          <w:sz w:val="28"/>
          <w:szCs w:val="28"/>
        </w:rPr>
      </w:pPr>
    </w:p>
    <w:p>
      <w:pPr>
        <w:ind w:firstLine="560" w:firstLineChars="200"/>
        <w:jc w:val="left"/>
        <w:rPr>
          <w:rFonts w:hint="eastAsia" w:ascii="宋体"/>
          <w:sz w:val="28"/>
          <w:szCs w:val="28"/>
        </w:rPr>
      </w:pPr>
      <w:r>
        <w:rPr>
          <w:rFonts w:hint="eastAsia" w:ascii="宋体"/>
          <w:sz w:val="28"/>
          <w:szCs w:val="28"/>
        </w:rPr>
        <w:t xml:space="preserve"> </w:t>
      </w:r>
    </w:p>
    <w:p>
      <w:pPr>
        <w:rPr>
          <w:rFonts w:hint="eastAsia"/>
          <w:sz w:val="28"/>
          <w:szCs w:val="28"/>
        </w:rPr>
      </w:pPr>
    </w:p>
    <w:p>
      <w:pPr>
        <w:rPr>
          <w:rFonts w:hint="eastAsia" w:ascii="等线" w:hAnsi="等线" w:eastAsia="等线" w:cs="宋体"/>
          <w:sz w:val="24"/>
          <w:szCs w:val="24"/>
        </w:rPr>
      </w:pPr>
    </w:p>
    <w:p>
      <w:pPr>
        <w:rPr>
          <w:rFonts w:hint="eastAsia" w:ascii="宋体" w:hAnsi="宋体"/>
          <w:sz w:val="28"/>
          <w:szCs w:val="28"/>
        </w:rPr>
      </w:pPr>
    </w:p>
    <w:p>
      <w:pPr>
        <w:rPr>
          <w:rFonts w:ascii="宋体" w:hAnsi="宋体"/>
          <w:sz w:val="28"/>
          <w:szCs w:val="28"/>
        </w:rPr>
      </w:pPr>
      <w:r>
        <w:rPr>
          <w:rFonts w:hint="eastAsia" w:ascii="宋体" w:hAnsi="宋体"/>
          <w:sz w:val="28"/>
          <w:szCs w:val="28"/>
        </w:rPr>
        <w:t>件2</w:t>
      </w:r>
    </w:p>
    <w:p>
      <w:pPr>
        <w:jc w:val="center"/>
        <w:rPr>
          <w:rFonts w:hint="eastAsia" w:ascii="宋体" w:hAnsi="宋体"/>
          <w:sz w:val="44"/>
          <w:szCs w:val="44"/>
        </w:rPr>
      </w:pPr>
      <w:r>
        <w:rPr>
          <w:rFonts w:hint="eastAsia" w:ascii="宋体" w:hAnsi="宋体"/>
          <w:sz w:val="44"/>
          <w:szCs w:val="44"/>
        </w:rPr>
        <w:t>柳州市退役军人事务局信息发布审批表</w:t>
      </w:r>
    </w:p>
    <w:p>
      <w:pPr>
        <w:rPr>
          <w:rFonts w:hint="eastAsia" w:ascii="宋体" w:hAnsi="宋体"/>
          <w:sz w:val="28"/>
          <w:szCs w:val="28"/>
        </w:rPr>
      </w:pPr>
      <w:r>
        <w:rPr>
          <w:rFonts w:hint="eastAsia" w:ascii="宋体" w:hAnsi="宋体"/>
          <w:sz w:val="28"/>
          <w:szCs w:val="28"/>
        </w:rPr>
        <w:t xml:space="preserve"> </w:t>
      </w:r>
    </w:p>
    <w:tbl>
      <w:tblPr>
        <w:tblStyle w:val="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36"/>
        <w:gridCol w:w="1363"/>
        <w:gridCol w:w="909"/>
        <w:gridCol w:w="243"/>
        <w:gridCol w:w="785"/>
        <w:gridCol w:w="916"/>
        <w:gridCol w:w="142"/>
        <w:gridCol w:w="755"/>
        <w:gridCol w:w="521"/>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tcBorders>
              <w:top w:val="single" w:color="000000" w:sz="4" w:space="0"/>
              <w:left w:val="single" w:color="000000" w:sz="4" w:space="0"/>
              <w:bottom w:val="single" w:color="000000" w:sz="4" w:space="0"/>
              <w:right w:val="single" w:color="000000" w:sz="4" w:space="0"/>
            </w:tcBorders>
          </w:tcPr>
          <w:p>
            <w:pPr>
              <w:spacing w:line="720" w:lineRule="auto"/>
              <w:jc w:val="center"/>
              <w:rPr>
                <w:kern w:val="2"/>
                <w:sz w:val="21"/>
              </w:rPr>
            </w:pPr>
            <w:r>
              <w:rPr>
                <w:rFonts w:hint="eastAsia"/>
                <w:kern w:val="0"/>
                <w:sz w:val="24"/>
                <w:szCs w:val="24"/>
              </w:rPr>
              <w:t>信息标题</w:t>
            </w:r>
          </w:p>
        </w:tc>
        <w:tc>
          <w:tcPr>
            <w:tcW w:w="6818" w:type="dxa"/>
            <w:gridSpan w:val="9"/>
            <w:tcBorders>
              <w:top w:val="single" w:color="000000" w:sz="4" w:space="0"/>
              <w:left w:val="nil"/>
              <w:bottom w:val="single" w:color="000000" w:sz="4" w:space="0"/>
              <w:right w:val="single" w:color="000000" w:sz="4" w:space="0"/>
            </w:tcBorders>
          </w:tcPr>
          <w:p>
            <w:pPr>
              <w:spacing w:line="720" w:lineRule="auto"/>
              <w:jc w:val="center"/>
              <w:rPr>
                <w:kern w:val="2"/>
                <w:sz w:val="21"/>
              </w:rPr>
            </w:pPr>
            <w:r>
              <w:rPr>
                <w:kern w:val="2"/>
                <w:sz w:val="21"/>
              </w:rPr>
              <w:t>退役军人事务部等</w:t>
            </w:r>
            <w:r>
              <w:rPr>
                <w:rFonts w:hint="eastAsia"/>
                <w:kern w:val="2"/>
                <w:sz w:val="21"/>
              </w:rPr>
              <w:t>5部门关于加强困难退役军人帮扶援助工作的意见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信息报送部门</w:t>
            </w:r>
          </w:p>
        </w:tc>
        <w:tc>
          <w:tcPr>
            <w:tcW w:w="6818" w:type="dxa"/>
            <w:gridSpan w:val="9"/>
            <w:tcBorders>
              <w:top w:val="single" w:color="000000" w:sz="4" w:space="0"/>
              <w:left w:val="nil"/>
              <w:bottom w:val="single" w:color="000000" w:sz="4" w:space="0"/>
              <w:right w:val="single" w:color="000000" w:sz="4" w:space="0"/>
            </w:tcBorders>
          </w:tcPr>
          <w:p>
            <w:pPr>
              <w:spacing w:line="600" w:lineRule="auto"/>
              <w:jc w:val="center"/>
              <w:rPr>
                <w:kern w:val="2"/>
                <w:sz w:val="21"/>
              </w:rPr>
            </w:pPr>
            <w:r>
              <w:rPr>
                <w:kern w:val="2"/>
                <w:sz w:val="21"/>
              </w:rPr>
              <w:t>思想政治和权益维护科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发布栏目名称</w:t>
            </w:r>
          </w:p>
        </w:tc>
        <w:tc>
          <w:tcPr>
            <w:tcW w:w="6818" w:type="dxa"/>
            <w:gridSpan w:val="9"/>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2"/>
                <w:sz w:val="21"/>
              </w:rPr>
              <w:t>关于加强困难退役军人帮扶援助工作的意见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信息内容</w:t>
            </w:r>
          </w:p>
        </w:tc>
        <w:tc>
          <w:tcPr>
            <w:tcW w:w="6818" w:type="dxa"/>
            <w:gridSpan w:val="9"/>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0"/>
                <w:sz w:val="20"/>
              </w:rPr>
              <w:t>以</w:t>
            </w:r>
            <w:r>
              <w:rPr>
                <w:rFonts w:hint="eastAsia" w:cs="Calibri"/>
                <w:kern w:val="0"/>
                <w:sz w:val="20"/>
              </w:rPr>
              <w:t>word</w:t>
            </w:r>
            <w:r>
              <w:rPr>
                <w:rFonts w:hint="eastAsia" w:ascii="宋体" w:hAnsi="宋体"/>
                <w:kern w:val="0"/>
                <w:sz w:val="20"/>
              </w:rPr>
              <w:t>格式文件附后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信息发布类别</w:t>
            </w:r>
          </w:p>
        </w:tc>
        <w:tc>
          <w:tcPr>
            <w:tcW w:w="6818" w:type="dxa"/>
            <w:gridSpan w:val="9"/>
            <w:tcBorders>
              <w:top w:val="single" w:color="000000" w:sz="4" w:space="0"/>
              <w:left w:val="nil"/>
              <w:bottom w:val="single" w:color="000000" w:sz="4" w:space="0"/>
              <w:right w:val="single" w:color="000000" w:sz="4" w:space="0"/>
            </w:tcBorders>
          </w:tcPr>
          <w:p>
            <w:pPr>
              <w:spacing w:line="600" w:lineRule="auto"/>
              <w:ind w:firstLine="1000" w:firstLineChars="500"/>
              <w:jc w:val="center"/>
              <w:rPr>
                <w:kern w:val="2"/>
                <w:sz w:val="21"/>
              </w:rPr>
            </w:pPr>
            <w:r>
              <w:rPr>
                <w:rFonts w:hint="eastAsia"/>
                <w:kern w:val="0"/>
                <w:sz w:val="20"/>
              </w:rPr>
              <w:t>网站（</w:t>
            </w:r>
            <w:r>
              <w:rPr>
                <w:rFonts w:hint="eastAsia" w:ascii="宋体" w:hAnsi="宋体"/>
                <w:kern w:val="0"/>
                <w:sz w:val="20"/>
              </w:rPr>
              <w:t>◎</w:t>
            </w:r>
            <w:r>
              <w:rPr>
                <w:rFonts w:hint="eastAsia"/>
                <w:kern w:val="0"/>
                <w:sz w:val="20"/>
              </w:rPr>
              <w:t>）        微信公众号（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信息员姓名</w:t>
            </w:r>
          </w:p>
        </w:tc>
        <w:tc>
          <w:tcPr>
            <w:tcW w:w="1363" w:type="dxa"/>
            <w:tcBorders>
              <w:top w:val="single" w:color="000000" w:sz="4" w:space="0"/>
              <w:left w:val="nil"/>
              <w:bottom w:val="single" w:color="000000" w:sz="4" w:space="0"/>
              <w:right w:val="single" w:color="000000" w:sz="4" w:space="0"/>
            </w:tcBorders>
          </w:tcPr>
          <w:p>
            <w:pPr>
              <w:spacing w:line="600" w:lineRule="auto"/>
              <w:jc w:val="center"/>
              <w:rPr>
                <w:kern w:val="2"/>
                <w:sz w:val="21"/>
              </w:rPr>
            </w:pPr>
            <w:r>
              <w:rPr>
                <w:kern w:val="2"/>
                <w:sz w:val="21"/>
              </w:rPr>
              <w:t>兰明法</w:t>
            </w:r>
          </w:p>
        </w:tc>
        <w:tc>
          <w:tcPr>
            <w:tcW w:w="1152" w:type="dxa"/>
            <w:gridSpan w:val="2"/>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0"/>
                <w:sz w:val="20"/>
              </w:rPr>
              <w:t>联系方式</w:t>
            </w:r>
          </w:p>
        </w:tc>
        <w:tc>
          <w:tcPr>
            <w:tcW w:w="1701" w:type="dxa"/>
            <w:gridSpan w:val="2"/>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2"/>
                <w:sz w:val="21"/>
              </w:rPr>
              <w:t>2856027</w:t>
            </w:r>
          </w:p>
        </w:tc>
        <w:tc>
          <w:tcPr>
            <w:tcW w:w="1418" w:type="dxa"/>
            <w:gridSpan w:val="3"/>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0"/>
                <w:sz w:val="20"/>
              </w:rPr>
              <w:t>校对员姓名</w:t>
            </w:r>
          </w:p>
        </w:tc>
        <w:tc>
          <w:tcPr>
            <w:tcW w:w="1184" w:type="dxa"/>
            <w:tcBorders>
              <w:top w:val="single" w:color="000000" w:sz="4" w:space="0"/>
              <w:left w:val="nil"/>
              <w:bottom w:val="single" w:color="000000" w:sz="4" w:space="0"/>
              <w:right w:val="single" w:color="000000" w:sz="4" w:space="0"/>
            </w:tcBorders>
          </w:tcPr>
          <w:p>
            <w:pPr>
              <w:spacing w:line="600" w:lineRule="auto"/>
              <w:jc w:val="center"/>
              <w:rPr>
                <w:kern w:val="2"/>
                <w:sz w:val="21"/>
              </w:rPr>
            </w:pPr>
            <w:r>
              <w:rPr>
                <w:kern w:val="2"/>
                <w:sz w:val="21"/>
              </w:rPr>
              <w:t>韩满生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tcBorders>
              <w:top w:val="single" w:color="000000" w:sz="4" w:space="0"/>
              <w:left w:val="single" w:color="000000" w:sz="4" w:space="0"/>
              <w:bottom w:val="single" w:color="000000" w:sz="4" w:space="0"/>
              <w:right w:val="single" w:color="000000" w:sz="4" w:space="0"/>
            </w:tcBorders>
          </w:tcPr>
          <w:p>
            <w:pPr>
              <w:spacing w:line="720" w:lineRule="auto"/>
              <w:jc w:val="center"/>
              <w:rPr>
                <w:kern w:val="2"/>
                <w:sz w:val="21"/>
              </w:rPr>
            </w:pPr>
            <w:r>
              <w:rPr>
                <w:rFonts w:hint="eastAsia"/>
                <w:kern w:val="0"/>
                <w:sz w:val="20"/>
              </w:rPr>
              <w:t>报送部门主管领导审批意见</w:t>
            </w:r>
          </w:p>
        </w:tc>
        <w:tc>
          <w:tcPr>
            <w:tcW w:w="6818" w:type="dxa"/>
            <w:gridSpan w:val="9"/>
            <w:tcBorders>
              <w:top w:val="single" w:color="000000" w:sz="4" w:space="0"/>
              <w:left w:val="nil"/>
              <w:bottom w:val="single" w:color="000000" w:sz="4" w:space="0"/>
              <w:right w:val="single" w:color="000000" w:sz="4" w:space="0"/>
            </w:tcBorders>
          </w:tcPr>
          <w:p>
            <w:pPr>
              <w:spacing w:line="720" w:lineRule="auto"/>
              <w:jc w:val="center"/>
              <w:rPr>
                <w:kern w:val="2"/>
                <w:sz w:val="21"/>
              </w:rPr>
            </w:pPr>
          </w:p>
          <w:p>
            <w:pPr>
              <w:spacing w:line="720" w:lineRule="auto"/>
              <w:jc w:val="center"/>
              <w:rPr>
                <w:kern w:val="2"/>
                <w:sz w:val="21"/>
              </w:rPr>
            </w:pPr>
            <w:r>
              <w:rPr>
                <w:rFonts w:hint="eastAsia"/>
                <w:kern w:val="0"/>
                <w:sz w:val="20"/>
              </w:rPr>
              <w:t>审核人：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tcBorders>
              <w:top w:val="single" w:color="000000" w:sz="4" w:space="0"/>
              <w:left w:val="single" w:color="000000" w:sz="4" w:space="0"/>
              <w:bottom w:val="single" w:color="000000" w:sz="4" w:space="0"/>
              <w:right w:val="single" w:color="000000" w:sz="4" w:space="0"/>
            </w:tcBorders>
          </w:tcPr>
          <w:p>
            <w:pPr>
              <w:spacing w:line="600" w:lineRule="auto"/>
              <w:jc w:val="center"/>
              <w:rPr>
                <w:kern w:val="2"/>
                <w:sz w:val="21"/>
              </w:rPr>
            </w:pPr>
            <w:r>
              <w:rPr>
                <w:rFonts w:hint="eastAsia"/>
                <w:kern w:val="0"/>
                <w:sz w:val="20"/>
              </w:rPr>
              <w:t>要求发布时间</w:t>
            </w:r>
          </w:p>
        </w:tc>
        <w:tc>
          <w:tcPr>
            <w:tcW w:w="3300" w:type="dxa"/>
            <w:gridSpan w:val="4"/>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0"/>
                <w:sz w:val="20"/>
              </w:rPr>
              <w:t>年     月     日</w:t>
            </w:r>
          </w:p>
        </w:tc>
        <w:tc>
          <w:tcPr>
            <w:tcW w:w="1813" w:type="dxa"/>
            <w:gridSpan w:val="3"/>
            <w:tcBorders>
              <w:top w:val="single" w:color="000000" w:sz="4" w:space="0"/>
              <w:left w:val="nil"/>
              <w:bottom w:val="single" w:color="000000" w:sz="4" w:space="0"/>
              <w:right w:val="single" w:color="000000" w:sz="4" w:space="0"/>
            </w:tcBorders>
          </w:tcPr>
          <w:p>
            <w:pPr>
              <w:spacing w:line="600" w:lineRule="auto"/>
              <w:jc w:val="center"/>
              <w:rPr>
                <w:kern w:val="2"/>
                <w:sz w:val="21"/>
              </w:rPr>
            </w:pPr>
            <w:r>
              <w:rPr>
                <w:rFonts w:hint="eastAsia"/>
                <w:kern w:val="0"/>
                <w:sz w:val="20"/>
              </w:rPr>
              <w:t>信息保留时间</w:t>
            </w:r>
          </w:p>
        </w:tc>
        <w:tc>
          <w:tcPr>
            <w:tcW w:w="1705" w:type="dxa"/>
            <w:gridSpan w:val="2"/>
            <w:tcBorders>
              <w:top w:val="single" w:color="000000" w:sz="4" w:space="0"/>
              <w:left w:val="nil"/>
              <w:bottom w:val="single" w:color="000000" w:sz="4" w:space="0"/>
              <w:right w:val="single" w:color="000000" w:sz="4" w:space="0"/>
            </w:tcBorders>
          </w:tcPr>
          <w:p>
            <w:pPr>
              <w:spacing w:line="600" w:lineRule="auto"/>
              <w:jc w:val="center"/>
              <w:rPr>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11"/>
            <w:tcBorders>
              <w:top w:val="single" w:color="000000" w:sz="4" w:space="0"/>
              <w:left w:val="single" w:color="000000" w:sz="4" w:space="0"/>
              <w:bottom w:val="single" w:color="000000" w:sz="4" w:space="0"/>
              <w:right w:val="single" w:color="000000" w:sz="4" w:space="0"/>
            </w:tcBorders>
          </w:tcPr>
          <w:p>
            <w:pPr>
              <w:spacing w:line="600" w:lineRule="auto"/>
              <w:ind w:firstLine="422"/>
              <w:jc w:val="center"/>
              <w:rPr>
                <w:b/>
                <w:bCs/>
                <w:kern w:val="2"/>
                <w:sz w:val="21"/>
              </w:rPr>
            </w:pPr>
            <w:r>
              <w:rPr>
                <w:rFonts w:hint="eastAsia"/>
                <w:b/>
                <w:bCs/>
                <w:kern w:val="0"/>
                <w:sz w:val="20"/>
              </w:rPr>
              <w:t>以上内容由信息报送部门填写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tcBorders>
              <w:top w:val="single" w:color="000000" w:sz="4" w:space="0"/>
              <w:left w:val="single" w:color="000000" w:sz="4" w:space="0"/>
              <w:bottom w:val="single" w:color="000000" w:sz="4" w:space="0"/>
              <w:right w:val="single" w:color="000000" w:sz="4" w:space="0"/>
            </w:tcBorders>
          </w:tcPr>
          <w:p>
            <w:pPr>
              <w:spacing w:line="720" w:lineRule="auto"/>
              <w:jc w:val="center"/>
              <w:rPr>
                <w:kern w:val="2"/>
                <w:sz w:val="21"/>
              </w:rPr>
            </w:pPr>
            <w:r>
              <w:rPr>
                <w:rFonts w:hint="eastAsia"/>
                <w:kern w:val="0"/>
                <w:sz w:val="20"/>
              </w:rPr>
              <w:t>市局审批意见</w:t>
            </w:r>
          </w:p>
        </w:tc>
        <w:tc>
          <w:tcPr>
            <w:tcW w:w="2272" w:type="dxa"/>
            <w:gridSpan w:val="2"/>
            <w:tcBorders>
              <w:top w:val="single" w:color="000000" w:sz="4" w:space="0"/>
              <w:left w:val="nil"/>
              <w:bottom w:val="single" w:color="000000" w:sz="4" w:space="0"/>
              <w:right w:val="single" w:color="000000" w:sz="4" w:space="0"/>
            </w:tcBorders>
          </w:tcPr>
          <w:p>
            <w:pPr>
              <w:spacing w:line="720" w:lineRule="auto"/>
              <w:jc w:val="center"/>
              <w:rPr>
                <w:kern w:val="2"/>
                <w:sz w:val="21"/>
              </w:rPr>
            </w:pPr>
          </w:p>
        </w:tc>
        <w:tc>
          <w:tcPr>
            <w:tcW w:w="2086" w:type="dxa"/>
            <w:gridSpan w:val="4"/>
            <w:tcBorders>
              <w:top w:val="single" w:color="000000" w:sz="4" w:space="0"/>
              <w:left w:val="nil"/>
              <w:bottom w:val="single" w:color="000000" w:sz="4" w:space="0"/>
              <w:right w:val="single" w:color="000000" w:sz="4" w:space="0"/>
            </w:tcBorders>
          </w:tcPr>
          <w:p>
            <w:pPr>
              <w:spacing w:line="720" w:lineRule="auto"/>
              <w:jc w:val="center"/>
              <w:rPr>
                <w:kern w:val="2"/>
                <w:sz w:val="21"/>
              </w:rPr>
            </w:pPr>
            <w:r>
              <w:rPr>
                <w:rFonts w:hint="eastAsia"/>
                <w:kern w:val="0"/>
                <w:sz w:val="20"/>
              </w:rPr>
              <w:t>市局审批员签名</w:t>
            </w:r>
          </w:p>
        </w:tc>
        <w:tc>
          <w:tcPr>
            <w:tcW w:w="2460" w:type="dxa"/>
            <w:gridSpan w:val="3"/>
            <w:tcBorders>
              <w:top w:val="single" w:color="000000" w:sz="4" w:space="0"/>
              <w:left w:val="nil"/>
              <w:bottom w:val="single" w:color="000000" w:sz="4" w:space="0"/>
              <w:right w:val="single" w:color="000000" w:sz="4" w:space="0"/>
            </w:tcBorders>
          </w:tcPr>
          <w:p>
            <w:pPr>
              <w:spacing w:line="720" w:lineRule="auto"/>
              <w:jc w:val="center"/>
              <w:rPr>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tcBorders>
              <w:top w:val="single" w:color="000000" w:sz="4" w:space="0"/>
              <w:left w:val="single" w:color="000000" w:sz="4" w:space="0"/>
              <w:bottom w:val="single" w:color="000000" w:sz="4" w:space="0"/>
              <w:right w:val="single" w:color="000000" w:sz="4" w:space="0"/>
            </w:tcBorders>
          </w:tcPr>
          <w:p>
            <w:pPr>
              <w:spacing w:line="720" w:lineRule="auto"/>
              <w:jc w:val="center"/>
              <w:rPr>
                <w:kern w:val="2"/>
                <w:sz w:val="21"/>
              </w:rPr>
            </w:pPr>
            <w:r>
              <w:rPr>
                <w:rFonts w:hint="eastAsia"/>
                <w:kern w:val="0"/>
                <w:sz w:val="20"/>
              </w:rPr>
              <w:t>发布人员签名</w:t>
            </w:r>
          </w:p>
        </w:tc>
        <w:tc>
          <w:tcPr>
            <w:tcW w:w="2272" w:type="dxa"/>
            <w:gridSpan w:val="2"/>
            <w:tcBorders>
              <w:top w:val="single" w:color="000000" w:sz="4" w:space="0"/>
              <w:left w:val="nil"/>
              <w:bottom w:val="single" w:color="000000" w:sz="4" w:space="0"/>
              <w:right w:val="single" w:color="000000" w:sz="4" w:space="0"/>
            </w:tcBorders>
          </w:tcPr>
          <w:p>
            <w:pPr>
              <w:spacing w:line="720" w:lineRule="auto"/>
              <w:jc w:val="center"/>
              <w:rPr>
                <w:kern w:val="2"/>
                <w:sz w:val="21"/>
              </w:rPr>
            </w:pPr>
          </w:p>
        </w:tc>
        <w:tc>
          <w:tcPr>
            <w:tcW w:w="2086" w:type="dxa"/>
            <w:gridSpan w:val="4"/>
            <w:tcBorders>
              <w:top w:val="single" w:color="000000" w:sz="4" w:space="0"/>
              <w:left w:val="nil"/>
              <w:bottom w:val="single" w:color="000000" w:sz="4" w:space="0"/>
              <w:right w:val="single" w:color="000000" w:sz="4" w:space="0"/>
            </w:tcBorders>
          </w:tcPr>
          <w:p>
            <w:pPr>
              <w:spacing w:line="720" w:lineRule="auto"/>
              <w:jc w:val="center"/>
              <w:rPr>
                <w:kern w:val="2"/>
                <w:sz w:val="21"/>
              </w:rPr>
            </w:pPr>
            <w:r>
              <w:rPr>
                <w:rFonts w:hint="eastAsia"/>
                <w:kern w:val="0"/>
                <w:sz w:val="20"/>
              </w:rPr>
              <w:t>发布时间</w:t>
            </w:r>
          </w:p>
        </w:tc>
        <w:tc>
          <w:tcPr>
            <w:tcW w:w="2460" w:type="dxa"/>
            <w:gridSpan w:val="3"/>
            <w:tcBorders>
              <w:top w:val="single" w:color="000000" w:sz="4" w:space="0"/>
              <w:left w:val="nil"/>
              <w:bottom w:val="single" w:color="000000" w:sz="4" w:space="0"/>
              <w:right w:val="single" w:color="000000" w:sz="4" w:space="0"/>
            </w:tcBorders>
          </w:tcPr>
          <w:p>
            <w:pPr>
              <w:spacing w:line="720" w:lineRule="auto"/>
              <w:jc w:val="center"/>
              <w:rPr>
                <w:kern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spacing w:line="720" w:lineRule="auto"/>
              <w:jc w:val="center"/>
              <w:rPr>
                <w:kern w:val="2"/>
                <w:sz w:val="21"/>
              </w:rPr>
            </w:pPr>
            <w:r>
              <w:rPr>
                <w:rFonts w:hint="eastAsia"/>
                <w:kern w:val="0"/>
                <w:sz w:val="20"/>
              </w:rPr>
              <w:t>发布编号</w:t>
            </w:r>
          </w:p>
        </w:tc>
        <w:tc>
          <w:tcPr>
            <w:tcW w:w="6854" w:type="dxa"/>
            <w:gridSpan w:val="10"/>
            <w:tcBorders>
              <w:top w:val="single" w:color="000000" w:sz="4" w:space="0"/>
              <w:left w:val="nil"/>
              <w:bottom w:val="single" w:color="000000" w:sz="4" w:space="0"/>
              <w:right w:val="single" w:color="000000" w:sz="4" w:space="0"/>
            </w:tcBorders>
          </w:tcPr>
          <w:p>
            <w:pPr>
              <w:spacing w:line="720" w:lineRule="auto"/>
              <w:jc w:val="center"/>
              <w:rPr>
                <w:kern w:val="2"/>
                <w:sz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264CF"/>
    <w:multiLevelType w:val="multilevel"/>
    <w:tmpl w:val="69D264CF"/>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1B87"/>
    <w:rsid w:val="00394633"/>
    <w:rsid w:val="0052275D"/>
    <w:rsid w:val="00585BDA"/>
    <w:rsid w:val="00601B87"/>
    <w:rsid w:val="007B3640"/>
    <w:rsid w:val="009709FA"/>
    <w:rsid w:val="00B736D2"/>
    <w:rsid w:val="00C702C3"/>
    <w:rsid w:val="00CB45FE"/>
    <w:rsid w:val="00CB466A"/>
    <w:rsid w:val="00CE550A"/>
    <w:rsid w:val="5129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basedOn w:val="3"/>
    <w:unhideWhenUsed/>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paragraph" w:customStyle="1" w:styleId="7">
    <w:name w:val="List Paragraph1"/>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2339</Words>
  <Characters>13336</Characters>
  <Lines>111</Lines>
  <Paragraphs>31</Paragraphs>
  <TotalTime>896</TotalTime>
  <ScaleCrop>false</ScaleCrop>
  <LinksUpToDate>false</LinksUpToDate>
  <CharactersWithSpaces>15644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2019-12-30T09:31:00Z</dcterms:created>
  <dc:creator>Lenovo</dc:creator>
  <cp:lastModifiedBy>Rancho</cp:lastModifiedBy>
  <dcterms:modified xsi:type="dcterms:W3CDTF">2021-05-10T08:20:05Z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054B39D319C74914A5C27B62945FCF61</vt:lpwstr>
  </property>
</Properties>
</file>